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403" w:rsidRPr="005560E0" w:rsidRDefault="0047140C" w:rsidP="005560E0">
      <w:pPr>
        <w:spacing w:before="240" w:line="480" w:lineRule="auto"/>
        <w:jc w:val="center"/>
        <w:rPr>
          <w:rFonts w:ascii="Arial" w:hAnsi="Arial" w:cs="Arial"/>
          <w:b/>
          <w:sz w:val="28"/>
        </w:rPr>
      </w:pPr>
      <w:r w:rsidRPr="005560E0">
        <w:rPr>
          <w:rFonts w:ascii="Arial" w:hAnsi="Arial" w:cs="Arial"/>
          <w:b/>
          <w:sz w:val="28"/>
        </w:rPr>
        <w:t>Regulamento do Programa Selo Verde</w:t>
      </w:r>
      <w:r w:rsidR="003D2FC7" w:rsidRPr="005560E0">
        <w:rPr>
          <w:rFonts w:ascii="Arial" w:hAnsi="Arial" w:cs="Arial"/>
          <w:b/>
          <w:sz w:val="28"/>
        </w:rPr>
        <w:t xml:space="preserve"> </w:t>
      </w:r>
    </w:p>
    <w:p w:rsidR="0047140C" w:rsidRPr="003128EA" w:rsidRDefault="008C1161" w:rsidP="005560E0">
      <w:pPr>
        <w:spacing w:before="240"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Art. 1º </w:t>
      </w:r>
      <w:r w:rsidR="002E30EC" w:rsidRPr="003128EA">
        <w:rPr>
          <w:rFonts w:ascii="Arial" w:hAnsi="Arial" w:cs="Arial"/>
        </w:rPr>
        <w:t xml:space="preserve">Este regulamento sistematiza </w:t>
      </w:r>
      <w:r w:rsidR="0047140C" w:rsidRPr="003128EA">
        <w:rPr>
          <w:rFonts w:ascii="Arial" w:hAnsi="Arial" w:cs="Arial"/>
        </w:rPr>
        <w:t xml:space="preserve">as normas e procedimentos referentes à apresentação e avaliação dos projetos </w:t>
      </w:r>
      <w:proofErr w:type="gramStart"/>
      <w:r w:rsidR="0047140C" w:rsidRPr="003128EA">
        <w:rPr>
          <w:rFonts w:ascii="Arial" w:hAnsi="Arial" w:cs="Arial"/>
        </w:rPr>
        <w:t xml:space="preserve">inscritos no </w:t>
      </w:r>
      <w:r w:rsidR="00AC66A3" w:rsidRPr="00AC66A3">
        <w:rPr>
          <w:rFonts w:ascii="Arial" w:hAnsi="Arial" w:cs="Arial"/>
        </w:rPr>
        <w:t>programa</w:t>
      </w:r>
      <w:r w:rsidR="0047140C" w:rsidRPr="003128EA">
        <w:rPr>
          <w:rFonts w:ascii="Arial" w:hAnsi="Arial" w:cs="Arial"/>
        </w:rPr>
        <w:t xml:space="preserve"> Selo Verde para fins de certificação </w:t>
      </w:r>
      <w:r w:rsidR="00AC66A3" w:rsidRPr="00AC66A3">
        <w:rPr>
          <w:rFonts w:ascii="Arial" w:hAnsi="Arial" w:cs="Arial"/>
        </w:rPr>
        <w:t>dos mesmos</w:t>
      </w:r>
      <w:r w:rsidR="0047140C" w:rsidRPr="003128EA">
        <w:rPr>
          <w:rFonts w:ascii="Arial" w:hAnsi="Arial" w:cs="Arial"/>
        </w:rPr>
        <w:t>, dispondo ainda os requisitos para participação</w:t>
      </w:r>
      <w:proofErr w:type="gramEnd"/>
      <w:r w:rsidR="0047140C" w:rsidRPr="003128EA">
        <w:rPr>
          <w:rFonts w:ascii="Arial" w:hAnsi="Arial" w:cs="Arial"/>
        </w:rPr>
        <w:t>.</w:t>
      </w:r>
    </w:p>
    <w:p w:rsidR="008C1161" w:rsidRPr="003128EA" w:rsidRDefault="008C1161" w:rsidP="008C1161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 xml:space="preserve">Seção I </w:t>
      </w:r>
    </w:p>
    <w:p w:rsidR="0047140C" w:rsidRPr="003128EA" w:rsidRDefault="0047140C" w:rsidP="008C1161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 xml:space="preserve"> Dos objetivos do programa</w:t>
      </w:r>
    </w:p>
    <w:p w:rsidR="00BD1213" w:rsidRPr="003128EA" w:rsidRDefault="00100F0F" w:rsidP="00100F0F">
      <w:p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Art. 2º </w:t>
      </w:r>
      <w:r w:rsidR="00BD1213" w:rsidRPr="003128EA">
        <w:rPr>
          <w:rFonts w:ascii="Arial" w:hAnsi="Arial" w:cs="Arial"/>
        </w:rPr>
        <w:t xml:space="preserve">O Selo Verde tem como objetivo avaliar, mobilizar, conscientizar, atestar, reconhecer e certificar as iniciativas sustentáveis e estimular </w:t>
      </w:r>
      <w:r w:rsidR="00AC66A3">
        <w:rPr>
          <w:rFonts w:ascii="Arial" w:hAnsi="Arial" w:cs="Arial"/>
        </w:rPr>
        <w:t>entes públicos, empresa e organizações para p</w:t>
      </w:r>
      <w:r w:rsidR="00BD1213" w:rsidRPr="003128EA">
        <w:rPr>
          <w:rFonts w:ascii="Arial" w:hAnsi="Arial" w:cs="Arial"/>
        </w:rPr>
        <w:t xml:space="preserve">ráticas e ações </w:t>
      </w:r>
      <w:r w:rsidR="00BD1213" w:rsidRPr="00AC66A3">
        <w:rPr>
          <w:rFonts w:ascii="Arial" w:hAnsi="Arial" w:cs="Arial"/>
        </w:rPr>
        <w:t>socioambientais</w:t>
      </w:r>
      <w:r w:rsidR="00AC66A3" w:rsidRPr="00AC66A3">
        <w:rPr>
          <w:rFonts w:ascii="Arial" w:hAnsi="Arial" w:cs="Arial"/>
        </w:rPr>
        <w:t>, e</w:t>
      </w:r>
      <w:r w:rsidR="00BD1213" w:rsidRPr="00AC66A3">
        <w:rPr>
          <w:rFonts w:ascii="Arial" w:hAnsi="Arial" w:cs="Arial"/>
        </w:rPr>
        <w:t>stimula</w:t>
      </w:r>
      <w:r w:rsidR="00AC66A3" w:rsidRPr="00AC66A3">
        <w:rPr>
          <w:rFonts w:ascii="Arial" w:hAnsi="Arial" w:cs="Arial"/>
        </w:rPr>
        <w:t>ndo</w:t>
      </w:r>
      <w:r w:rsidR="00BD1213" w:rsidRPr="003128EA">
        <w:rPr>
          <w:rFonts w:ascii="Arial" w:hAnsi="Arial" w:cs="Arial"/>
        </w:rPr>
        <w:t xml:space="preserve"> o senso crítico dos consumidores e a sua preferência por empresas, projetos e produtos que possuam responsabilidade ambiental.</w:t>
      </w:r>
    </w:p>
    <w:p w:rsidR="008C1161" w:rsidRPr="003128EA" w:rsidRDefault="008C1161" w:rsidP="008C1161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 xml:space="preserve">Seção II </w:t>
      </w:r>
    </w:p>
    <w:p w:rsidR="00BD1213" w:rsidRPr="003128EA" w:rsidRDefault="00BD1213" w:rsidP="008C1161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 xml:space="preserve"> Da justificativa do programa</w:t>
      </w:r>
    </w:p>
    <w:p w:rsidR="00BD1213" w:rsidRPr="003128EA" w:rsidRDefault="00100F0F" w:rsidP="00100F0F">
      <w:p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Art. 3º </w:t>
      </w:r>
      <w:r w:rsidR="00BD1213" w:rsidRPr="003128EA">
        <w:rPr>
          <w:rFonts w:ascii="Arial" w:hAnsi="Arial" w:cs="Arial"/>
        </w:rPr>
        <w:t xml:space="preserve">O programa Selo Verde foi desenvolvido para estimular o cumprimento dos Objetivos de Desenvolvimento Sustentável (ODS) da Organização das Nações Unidas (ONU), por meio do reconhecimento de entes públicos, empresas e organizações que realizam práticas socioambientais em consonância com pelo menos um dos objetivos: </w:t>
      </w:r>
    </w:p>
    <w:p w:rsidR="00BD1213" w:rsidRPr="003128EA" w:rsidRDefault="00BD1213" w:rsidP="00FC38FA">
      <w:pPr>
        <w:pStyle w:val="PargrafodaLista"/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>- ODS 11: Tornar as cidades e os assentamentos humanos</w:t>
      </w:r>
      <w:r w:rsidR="005D26CF" w:rsidRPr="003128EA">
        <w:rPr>
          <w:rFonts w:ascii="Arial" w:hAnsi="Arial" w:cs="Arial"/>
        </w:rPr>
        <w:t xml:space="preserve"> inclusivos, seguros, </w:t>
      </w:r>
      <w:proofErr w:type="spellStart"/>
      <w:r w:rsidR="005D26CF" w:rsidRPr="003128EA">
        <w:rPr>
          <w:rFonts w:ascii="Arial" w:hAnsi="Arial" w:cs="Arial"/>
        </w:rPr>
        <w:t>resilientes</w:t>
      </w:r>
      <w:proofErr w:type="spellEnd"/>
      <w:r w:rsidR="005D26CF" w:rsidRPr="003128EA">
        <w:rPr>
          <w:rFonts w:ascii="Arial" w:hAnsi="Arial" w:cs="Arial"/>
        </w:rPr>
        <w:t xml:space="preserve"> e sustentáveis;</w:t>
      </w:r>
    </w:p>
    <w:p w:rsidR="005D26CF" w:rsidRPr="003128EA" w:rsidRDefault="00883ADB" w:rsidP="00FC38FA">
      <w:pPr>
        <w:pStyle w:val="PargrafodaLista"/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- </w:t>
      </w:r>
      <w:r w:rsidR="005D26CF" w:rsidRPr="003128EA">
        <w:rPr>
          <w:rFonts w:ascii="Arial" w:hAnsi="Arial" w:cs="Arial"/>
        </w:rPr>
        <w:t>ODS 12: Assegurar padrões de</w:t>
      </w:r>
      <w:r w:rsidRPr="003128EA">
        <w:rPr>
          <w:rFonts w:ascii="Arial" w:hAnsi="Arial" w:cs="Arial"/>
        </w:rPr>
        <w:t xml:space="preserve"> produção e de consumo sustentável;</w:t>
      </w:r>
    </w:p>
    <w:p w:rsidR="00883ADB" w:rsidRPr="003128EA" w:rsidRDefault="00883ADB" w:rsidP="00FC38FA">
      <w:pPr>
        <w:pStyle w:val="PargrafodaLista"/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>- ODS 13: Tomar medidas urgentes para combater a mudança do clima e seus impactos;</w:t>
      </w:r>
    </w:p>
    <w:p w:rsidR="00883ADB" w:rsidRPr="003128EA" w:rsidRDefault="00883ADB" w:rsidP="00FC38FA">
      <w:pPr>
        <w:pStyle w:val="PargrafodaLista"/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>- ODS 14: Conservação e uso sustentável dos oceanos, dos mares e dos recursos marinhos para o desenvolvimento sustentável;</w:t>
      </w:r>
    </w:p>
    <w:p w:rsidR="00100F0F" w:rsidRPr="003128EA" w:rsidRDefault="00883ADB" w:rsidP="00100F0F">
      <w:pPr>
        <w:pStyle w:val="PargrafodaLista"/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- ODS 15: Proteger, recuperar e promover o uso sustentável dos ecossistemas terrestres, gerir de forma sustentável as florestas, combater a desertificação, deter e reverter </w:t>
      </w:r>
      <w:proofErr w:type="gramStart"/>
      <w:r w:rsidRPr="003128EA">
        <w:rPr>
          <w:rFonts w:ascii="Arial" w:hAnsi="Arial" w:cs="Arial"/>
        </w:rPr>
        <w:t>a</w:t>
      </w:r>
      <w:proofErr w:type="gramEnd"/>
      <w:r w:rsidRPr="003128EA">
        <w:rPr>
          <w:rFonts w:ascii="Arial" w:hAnsi="Arial" w:cs="Arial"/>
        </w:rPr>
        <w:t xml:space="preserve"> degradação da terra e deter a perda de biodiversidade.</w:t>
      </w:r>
    </w:p>
    <w:p w:rsidR="001618F0" w:rsidRPr="003128EA" w:rsidRDefault="00100F0F" w:rsidP="00100F0F">
      <w:p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Art. 4º </w:t>
      </w:r>
      <w:r w:rsidR="001618F0" w:rsidRPr="003128EA">
        <w:rPr>
          <w:rFonts w:ascii="Arial" w:hAnsi="Arial" w:cs="Arial"/>
        </w:rPr>
        <w:t>O programa visa estimular o senso crítico dos consumidores para o consumo de produtos e contratação de serviços que possuam responsabilidade ambiental</w:t>
      </w:r>
    </w:p>
    <w:p w:rsidR="001618F0" w:rsidRPr="003128EA" w:rsidRDefault="00100F0F" w:rsidP="00100F0F">
      <w:p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lastRenderedPageBreak/>
        <w:t xml:space="preserve">Art. 5º </w:t>
      </w:r>
      <w:r w:rsidR="001618F0" w:rsidRPr="003128EA">
        <w:rPr>
          <w:rFonts w:ascii="Arial" w:hAnsi="Arial" w:cs="Arial"/>
        </w:rPr>
        <w:t>O programa também busca incentivar empresas a instituírem práticas mais sustentáveis, e que buscam a maior preservação do meio ambiente.</w:t>
      </w:r>
    </w:p>
    <w:p w:rsidR="00100F0F" w:rsidRPr="003128EA" w:rsidRDefault="00100F0F" w:rsidP="00100F0F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>Seção I</w:t>
      </w:r>
      <w:r w:rsidR="00700132">
        <w:rPr>
          <w:rFonts w:ascii="Arial" w:hAnsi="Arial" w:cs="Arial"/>
          <w:b/>
        </w:rPr>
        <w:t>II</w:t>
      </w:r>
      <w:r w:rsidRPr="003128EA">
        <w:rPr>
          <w:rFonts w:ascii="Arial" w:hAnsi="Arial" w:cs="Arial"/>
          <w:b/>
        </w:rPr>
        <w:t xml:space="preserve"> </w:t>
      </w:r>
    </w:p>
    <w:p w:rsidR="003C22E3" w:rsidRPr="003128EA" w:rsidRDefault="00100F0F" w:rsidP="00100F0F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 xml:space="preserve"> Da Elegibilidade</w:t>
      </w:r>
    </w:p>
    <w:p w:rsidR="004113D7" w:rsidRPr="003128EA" w:rsidRDefault="003128EA" w:rsidP="003128EA">
      <w:p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Art. </w:t>
      </w:r>
      <w:r w:rsidR="004F2EAD">
        <w:rPr>
          <w:rFonts w:ascii="Arial" w:hAnsi="Arial" w:cs="Arial"/>
        </w:rPr>
        <w:t>6</w:t>
      </w:r>
      <w:r w:rsidRPr="003128EA">
        <w:rPr>
          <w:rFonts w:ascii="Arial" w:hAnsi="Arial" w:cs="Arial"/>
        </w:rPr>
        <w:t xml:space="preserve">º </w:t>
      </w:r>
      <w:r w:rsidR="004113D7" w:rsidRPr="003128EA">
        <w:rPr>
          <w:rFonts w:ascii="Arial" w:hAnsi="Arial" w:cs="Arial"/>
        </w:rPr>
        <w:t xml:space="preserve">Poderão se inscrever e participar do Programa Selo Verde </w:t>
      </w:r>
      <w:r w:rsidR="004F2EAD">
        <w:rPr>
          <w:rFonts w:ascii="Arial" w:hAnsi="Arial" w:cs="Arial"/>
        </w:rPr>
        <w:t>os empreendimentos</w:t>
      </w:r>
      <w:r w:rsidR="004113D7" w:rsidRPr="003128EA">
        <w:rPr>
          <w:rFonts w:ascii="Arial" w:hAnsi="Arial" w:cs="Arial"/>
        </w:rPr>
        <w:t xml:space="preserve"> </w:t>
      </w:r>
      <w:r w:rsidR="004F2EAD">
        <w:rPr>
          <w:rFonts w:ascii="Arial" w:hAnsi="Arial" w:cs="Arial"/>
        </w:rPr>
        <w:t>apresentados por</w:t>
      </w:r>
      <w:r w:rsidR="004113D7" w:rsidRPr="003128EA">
        <w:rPr>
          <w:rFonts w:ascii="Arial" w:hAnsi="Arial" w:cs="Arial"/>
        </w:rPr>
        <w:t>:</w:t>
      </w:r>
    </w:p>
    <w:p w:rsidR="004113D7" w:rsidRPr="003128EA" w:rsidRDefault="004113D7" w:rsidP="00FC38FA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>Entes públicos da administração indireta: Fundações, Autarquias, Empresas Públicas e Sociedade de Economia Mista;</w:t>
      </w:r>
    </w:p>
    <w:p w:rsidR="004113D7" w:rsidRPr="003128EA" w:rsidRDefault="004113D7" w:rsidP="00FC38FA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>Organizações privadas com fins lucrativos: Empresas de micro, pequeno, médio e grande porte e empreendedor individual;</w:t>
      </w:r>
    </w:p>
    <w:p w:rsidR="004113D7" w:rsidRPr="003128EA" w:rsidRDefault="004113D7" w:rsidP="00FC38FA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Organizações da sociedade civil: ONGs, </w:t>
      </w:r>
      <w:proofErr w:type="spellStart"/>
      <w:r w:rsidRPr="003128EA">
        <w:rPr>
          <w:rFonts w:ascii="Arial" w:hAnsi="Arial" w:cs="Arial"/>
        </w:rPr>
        <w:t>OSCIPs</w:t>
      </w:r>
      <w:proofErr w:type="spellEnd"/>
      <w:r w:rsidRPr="003128EA">
        <w:rPr>
          <w:rFonts w:ascii="Arial" w:hAnsi="Arial" w:cs="Arial"/>
        </w:rPr>
        <w:t>, Associações, Institutos, Unidades de Ensino Particular, Instituições Religiosas e outros com domicílio no município.</w:t>
      </w:r>
    </w:p>
    <w:p w:rsidR="009C4EB5" w:rsidRPr="003128EA" w:rsidRDefault="003128EA" w:rsidP="003128EA">
      <w:p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Art. </w:t>
      </w:r>
      <w:r w:rsidR="00441670">
        <w:rPr>
          <w:rFonts w:ascii="Arial" w:hAnsi="Arial" w:cs="Arial"/>
        </w:rPr>
        <w:t>7</w:t>
      </w:r>
      <w:r w:rsidRPr="003128EA">
        <w:rPr>
          <w:rFonts w:ascii="Arial" w:hAnsi="Arial" w:cs="Arial"/>
        </w:rPr>
        <w:t xml:space="preserve">º </w:t>
      </w:r>
      <w:r w:rsidR="009C4EB5" w:rsidRPr="003128EA">
        <w:rPr>
          <w:rFonts w:ascii="Arial" w:hAnsi="Arial" w:cs="Arial"/>
        </w:rPr>
        <w:t>Não poderão ser inscritas práticas sustentáveis obrigatórias pela legislação</w:t>
      </w:r>
    </w:p>
    <w:p w:rsidR="009C4EB5" w:rsidRDefault="003128EA" w:rsidP="003128EA">
      <w:p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Art. </w:t>
      </w:r>
      <w:r w:rsidR="00441670">
        <w:rPr>
          <w:rFonts w:ascii="Arial" w:hAnsi="Arial" w:cs="Arial"/>
        </w:rPr>
        <w:t>8</w:t>
      </w:r>
      <w:r w:rsidRPr="003128EA">
        <w:rPr>
          <w:rFonts w:ascii="Arial" w:hAnsi="Arial" w:cs="Arial"/>
        </w:rPr>
        <w:t xml:space="preserve">º </w:t>
      </w:r>
      <w:r w:rsidR="009C4EB5" w:rsidRPr="003128EA">
        <w:rPr>
          <w:rFonts w:ascii="Arial" w:hAnsi="Arial" w:cs="Arial"/>
        </w:rPr>
        <w:t>Não poderão ser inscritas empresas e empreendedores que estão cumprindo compensação por um impacto ambiental, com exceção dos empreendedores que investirem um valor superior ao estabelecido pelo órgão ambiental.</w:t>
      </w:r>
    </w:p>
    <w:p w:rsidR="00B51325" w:rsidRPr="003128EA" w:rsidRDefault="00B51325" w:rsidP="00B51325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 xml:space="preserve">Seção </w:t>
      </w:r>
      <w:r w:rsidR="00441670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>V</w:t>
      </w:r>
      <w:r w:rsidRPr="003128EA">
        <w:rPr>
          <w:rFonts w:ascii="Arial" w:hAnsi="Arial" w:cs="Arial"/>
          <w:b/>
        </w:rPr>
        <w:t xml:space="preserve"> </w:t>
      </w:r>
    </w:p>
    <w:p w:rsidR="00B51325" w:rsidRPr="003128EA" w:rsidRDefault="00B51325" w:rsidP="00B51325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>Das Inscrições e período de inscrição</w:t>
      </w:r>
    </w:p>
    <w:p w:rsidR="00B51325" w:rsidRPr="003128EA" w:rsidRDefault="00B51325" w:rsidP="00B51325">
      <w:p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Art. </w:t>
      </w:r>
      <w:r w:rsidR="00441670">
        <w:rPr>
          <w:rFonts w:ascii="Arial" w:hAnsi="Arial" w:cs="Arial"/>
        </w:rPr>
        <w:t>9</w:t>
      </w:r>
      <w:r w:rsidRPr="003128EA">
        <w:rPr>
          <w:rFonts w:ascii="Arial" w:hAnsi="Arial" w:cs="Arial"/>
        </w:rPr>
        <w:t xml:space="preserve">º As inscrições são </w:t>
      </w:r>
      <w:r w:rsidR="00064D2C">
        <w:rPr>
          <w:rFonts w:ascii="Arial" w:hAnsi="Arial" w:cs="Arial"/>
        </w:rPr>
        <w:t xml:space="preserve">voluntárias e </w:t>
      </w:r>
      <w:r w:rsidRPr="003128EA">
        <w:rPr>
          <w:rFonts w:ascii="Arial" w:hAnsi="Arial" w:cs="Arial"/>
        </w:rPr>
        <w:t>gratuitas.</w:t>
      </w:r>
    </w:p>
    <w:p w:rsidR="00B51325" w:rsidRPr="00441670" w:rsidRDefault="00B51325" w:rsidP="00B51325">
      <w:pPr>
        <w:spacing w:line="360" w:lineRule="auto"/>
        <w:jc w:val="both"/>
        <w:rPr>
          <w:rFonts w:ascii="Arial" w:hAnsi="Arial" w:cs="Arial"/>
        </w:rPr>
      </w:pPr>
      <w:r w:rsidRPr="00441670">
        <w:rPr>
          <w:rFonts w:ascii="Arial" w:hAnsi="Arial" w:cs="Arial"/>
        </w:rPr>
        <w:t>Art. 1</w:t>
      </w:r>
      <w:r w:rsidR="00441670">
        <w:rPr>
          <w:rFonts w:ascii="Arial" w:hAnsi="Arial" w:cs="Arial"/>
        </w:rPr>
        <w:t>0</w:t>
      </w:r>
      <w:r w:rsidRPr="00441670">
        <w:rPr>
          <w:rFonts w:ascii="Arial" w:hAnsi="Arial" w:cs="Arial"/>
        </w:rPr>
        <w:t xml:space="preserve">º As inscrições devem ser feitas </w:t>
      </w:r>
      <w:r w:rsidR="00F671F6" w:rsidRPr="00441670">
        <w:rPr>
          <w:rFonts w:ascii="Arial" w:hAnsi="Arial" w:cs="Arial"/>
        </w:rPr>
        <w:t xml:space="preserve">no site da FAMAI, link </w:t>
      </w:r>
      <w:proofErr w:type="gramStart"/>
      <w:r w:rsidR="00C25938" w:rsidRPr="00C25938">
        <w:rPr>
          <w:rFonts w:ascii="Arial" w:hAnsi="Arial" w:cs="Arial"/>
        </w:rPr>
        <w:t>https</w:t>
      </w:r>
      <w:proofErr w:type="gramEnd"/>
      <w:r w:rsidR="00C25938" w:rsidRPr="00C25938">
        <w:rPr>
          <w:rFonts w:ascii="Arial" w:hAnsi="Arial" w:cs="Arial"/>
        </w:rPr>
        <w:t>://famai.itajai.sc.gov.br/cadastro-selo-verde</w:t>
      </w:r>
      <w:r w:rsidR="00F671F6" w:rsidRPr="00441670">
        <w:rPr>
          <w:rFonts w:ascii="Arial" w:hAnsi="Arial" w:cs="Arial"/>
        </w:rPr>
        <w:t>.</w:t>
      </w:r>
    </w:p>
    <w:p w:rsidR="00B51325" w:rsidRPr="00441670" w:rsidRDefault="00B51325" w:rsidP="00B51325">
      <w:pPr>
        <w:spacing w:line="360" w:lineRule="auto"/>
        <w:jc w:val="both"/>
        <w:rPr>
          <w:rFonts w:ascii="Arial" w:hAnsi="Arial" w:cs="Arial"/>
        </w:rPr>
      </w:pPr>
      <w:r w:rsidRPr="00441670">
        <w:rPr>
          <w:rFonts w:ascii="Arial" w:hAnsi="Arial" w:cs="Arial"/>
        </w:rPr>
        <w:t>Art. 1</w:t>
      </w:r>
      <w:r w:rsidR="00441670">
        <w:rPr>
          <w:rFonts w:ascii="Arial" w:hAnsi="Arial" w:cs="Arial"/>
        </w:rPr>
        <w:t>1</w:t>
      </w:r>
      <w:r w:rsidRPr="00441670">
        <w:rPr>
          <w:rFonts w:ascii="Arial" w:hAnsi="Arial" w:cs="Arial"/>
        </w:rPr>
        <w:t xml:space="preserve">º As inscrições devem ser feitas no período de </w:t>
      </w:r>
      <w:r w:rsidR="00316687">
        <w:rPr>
          <w:rFonts w:ascii="Arial" w:hAnsi="Arial" w:cs="Arial"/>
        </w:rPr>
        <w:t>01</w:t>
      </w:r>
      <w:r w:rsidR="009A0656" w:rsidRPr="00C25938">
        <w:rPr>
          <w:rFonts w:ascii="Arial" w:hAnsi="Arial" w:cs="Arial"/>
        </w:rPr>
        <w:t>/</w:t>
      </w:r>
      <w:r w:rsidR="00316687">
        <w:rPr>
          <w:rFonts w:ascii="Arial" w:hAnsi="Arial" w:cs="Arial"/>
        </w:rPr>
        <w:t>12</w:t>
      </w:r>
      <w:r w:rsidRPr="00C25938">
        <w:rPr>
          <w:rFonts w:ascii="Arial" w:hAnsi="Arial" w:cs="Arial"/>
        </w:rPr>
        <w:t>/20</w:t>
      </w:r>
      <w:r w:rsidR="00316687">
        <w:rPr>
          <w:rFonts w:ascii="Arial" w:hAnsi="Arial" w:cs="Arial"/>
        </w:rPr>
        <w:t>21</w:t>
      </w:r>
      <w:r w:rsidRPr="00C25938">
        <w:rPr>
          <w:rFonts w:ascii="Arial" w:hAnsi="Arial" w:cs="Arial"/>
        </w:rPr>
        <w:t xml:space="preserve"> à </w:t>
      </w:r>
      <w:r w:rsidR="00316687">
        <w:rPr>
          <w:rFonts w:ascii="Arial" w:hAnsi="Arial" w:cs="Arial"/>
        </w:rPr>
        <w:t>12</w:t>
      </w:r>
      <w:r w:rsidRPr="00C25938">
        <w:rPr>
          <w:rFonts w:ascii="Arial" w:hAnsi="Arial" w:cs="Arial"/>
        </w:rPr>
        <w:t>/</w:t>
      </w:r>
      <w:r w:rsidR="00316687">
        <w:rPr>
          <w:rFonts w:ascii="Arial" w:hAnsi="Arial" w:cs="Arial"/>
        </w:rPr>
        <w:t>03</w:t>
      </w:r>
      <w:r w:rsidRPr="00C25938">
        <w:rPr>
          <w:rFonts w:ascii="Arial" w:hAnsi="Arial" w:cs="Arial"/>
        </w:rPr>
        <w:t>/20</w:t>
      </w:r>
      <w:r w:rsidR="00316687">
        <w:rPr>
          <w:rFonts w:ascii="Arial" w:hAnsi="Arial" w:cs="Arial"/>
        </w:rPr>
        <w:t>22</w:t>
      </w:r>
      <w:r w:rsidR="00F671F6" w:rsidRPr="00C25938">
        <w:rPr>
          <w:rFonts w:ascii="Arial" w:hAnsi="Arial" w:cs="Arial"/>
        </w:rPr>
        <w:t>.</w:t>
      </w:r>
    </w:p>
    <w:p w:rsidR="00B51325" w:rsidRDefault="00B51325" w:rsidP="00B51325">
      <w:pPr>
        <w:spacing w:line="360" w:lineRule="auto"/>
        <w:jc w:val="both"/>
        <w:rPr>
          <w:rFonts w:ascii="Arial" w:hAnsi="Arial" w:cs="Arial"/>
        </w:rPr>
      </w:pPr>
      <w:r w:rsidRPr="003636D5">
        <w:rPr>
          <w:rFonts w:ascii="Arial" w:hAnsi="Arial" w:cs="Arial"/>
        </w:rPr>
        <w:t>Art. 1</w:t>
      </w:r>
      <w:r w:rsidR="00441670">
        <w:rPr>
          <w:rFonts w:ascii="Arial" w:hAnsi="Arial" w:cs="Arial"/>
        </w:rPr>
        <w:t>2</w:t>
      </w:r>
      <w:r w:rsidRPr="003636D5">
        <w:rPr>
          <w:rFonts w:ascii="Arial" w:hAnsi="Arial" w:cs="Arial"/>
        </w:rPr>
        <w:t>º O ato de inscrição implica no conhecimento prévio e total aceitação das cláusulas que regem o presente regulamento.</w:t>
      </w:r>
    </w:p>
    <w:p w:rsidR="00700132" w:rsidRPr="003128EA" w:rsidRDefault="00700132" w:rsidP="00700132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>Seção V</w:t>
      </w:r>
    </w:p>
    <w:p w:rsidR="00700132" w:rsidRDefault="00700132" w:rsidP="00700132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 xml:space="preserve"> </w:t>
      </w:r>
      <w:r w:rsidR="00971D05">
        <w:rPr>
          <w:rFonts w:ascii="Arial" w:hAnsi="Arial" w:cs="Arial"/>
          <w:b/>
        </w:rPr>
        <w:t>D</w:t>
      </w:r>
      <w:r w:rsidR="00971D05" w:rsidRPr="00971D05">
        <w:rPr>
          <w:rFonts w:ascii="Arial" w:hAnsi="Arial" w:cs="Arial"/>
          <w:b/>
        </w:rPr>
        <w:t xml:space="preserve">a composição da </w:t>
      </w:r>
      <w:r w:rsidR="00D8202F">
        <w:rPr>
          <w:rFonts w:ascii="Arial" w:hAnsi="Arial" w:cs="Arial"/>
          <w:b/>
        </w:rPr>
        <w:t>C</w:t>
      </w:r>
      <w:r w:rsidR="00971D05" w:rsidRPr="00971D05">
        <w:rPr>
          <w:rFonts w:ascii="Arial" w:hAnsi="Arial" w:cs="Arial"/>
          <w:b/>
        </w:rPr>
        <w:t xml:space="preserve">omissão </w:t>
      </w:r>
      <w:r w:rsidR="00D8202F">
        <w:rPr>
          <w:rFonts w:ascii="Arial" w:hAnsi="Arial" w:cs="Arial"/>
          <w:b/>
        </w:rPr>
        <w:t>do Selo Verde</w:t>
      </w:r>
    </w:p>
    <w:p w:rsidR="00D8202F" w:rsidRPr="00D8202F" w:rsidRDefault="00D8202F" w:rsidP="00D8202F">
      <w:pPr>
        <w:spacing w:line="360" w:lineRule="auto"/>
        <w:jc w:val="both"/>
        <w:rPr>
          <w:rFonts w:ascii="Arial" w:hAnsi="Arial" w:cs="Arial"/>
        </w:rPr>
      </w:pPr>
      <w:r w:rsidRPr="00676346">
        <w:rPr>
          <w:rFonts w:ascii="Arial" w:hAnsi="Arial" w:cs="Arial"/>
        </w:rPr>
        <w:t xml:space="preserve">Art. </w:t>
      </w:r>
      <w:r w:rsidR="00676346">
        <w:rPr>
          <w:rFonts w:ascii="Arial" w:hAnsi="Arial" w:cs="Arial"/>
        </w:rPr>
        <w:t>1</w:t>
      </w:r>
      <w:r w:rsidR="00441670">
        <w:rPr>
          <w:rFonts w:ascii="Arial" w:hAnsi="Arial" w:cs="Arial"/>
        </w:rPr>
        <w:t>3</w:t>
      </w:r>
      <w:r w:rsidRPr="00676346">
        <w:rPr>
          <w:rFonts w:ascii="Arial" w:hAnsi="Arial" w:cs="Arial"/>
        </w:rPr>
        <w:t>º</w:t>
      </w:r>
      <w:r w:rsidRPr="00D8202F">
        <w:rPr>
          <w:rFonts w:ascii="Arial" w:hAnsi="Arial" w:cs="Arial"/>
        </w:rPr>
        <w:t xml:space="preserve"> A comissão do Selo Verde de Itajaí será composta pela Comissão Gestora e pela Comissão Julgadora.</w:t>
      </w:r>
    </w:p>
    <w:p w:rsidR="00D8202F" w:rsidRPr="00D8202F" w:rsidRDefault="00D8202F" w:rsidP="00D8202F">
      <w:pPr>
        <w:spacing w:line="360" w:lineRule="auto"/>
        <w:jc w:val="both"/>
        <w:rPr>
          <w:rFonts w:ascii="Arial" w:hAnsi="Arial" w:cs="Arial"/>
        </w:rPr>
      </w:pPr>
      <w:r w:rsidRPr="00D8202F">
        <w:rPr>
          <w:rFonts w:ascii="Arial" w:hAnsi="Arial" w:cs="Arial"/>
        </w:rPr>
        <w:lastRenderedPageBreak/>
        <w:t xml:space="preserve">Art. </w:t>
      </w:r>
      <w:r w:rsidR="00676346">
        <w:rPr>
          <w:rFonts w:ascii="Arial" w:hAnsi="Arial" w:cs="Arial"/>
        </w:rPr>
        <w:t>1</w:t>
      </w:r>
      <w:r w:rsidR="00441670">
        <w:rPr>
          <w:rFonts w:ascii="Arial" w:hAnsi="Arial" w:cs="Arial"/>
        </w:rPr>
        <w:t>4</w:t>
      </w:r>
      <w:r w:rsidRPr="00D8202F">
        <w:rPr>
          <w:rFonts w:ascii="Arial" w:hAnsi="Arial" w:cs="Arial"/>
        </w:rPr>
        <w:t xml:space="preserve">º A Comissão Gestora será composta por </w:t>
      </w:r>
      <w:proofErr w:type="gramStart"/>
      <w:r w:rsidRPr="00D8202F">
        <w:rPr>
          <w:rFonts w:ascii="Arial" w:hAnsi="Arial" w:cs="Arial"/>
        </w:rPr>
        <w:t>um(</w:t>
      </w:r>
      <w:proofErr w:type="gramEnd"/>
      <w:r w:rsidRPr="00D8202F">
        <w:rPr>
          <w:rFonts w:ascii="Arial" w:hAnsi="Arial" w:cs="Arial"/>
        </w:rPr>
        <w:t xml:space="preserve">a) Coordenador(a) e um(a) Secretário(a) Executiva(o), ambos os cargos serão ocupados e indicados pelos representantes do órgão ambiental municipal. </w:t>
      </w:r>
    </w:p>
    <w:p w:rsidR="0069459C" w:rsidRPr="0069459C" w:rsidRDefault="0069459C" w:rsidP="0069459C">
      <w:pPr>
        <w:spacing w:line="360" w:lineRule="auto"/>
        <w:jc w:val="both"/>
        <w:rPr>
          <w:rFonts w:ascii="Arial" w:hAnsi="Arial" w:cs="Arial"/>
        </w:rPr>
      </w:pPr>
      <w:r w:rsidRPr="0069459C">
        <w:rPr>
          <w:rFonts w:ascii="Arial" w:hAnsi="Arial" w:cs="Arial"/>
        </w:rPr>
        <w:t xml:space="preserve">Art. </w:t>
      </w:r>
      <w:r w:rsidR="00676346">
        <w:rPr>
          <w:rFonts w:ascii="Arial" w:hAnsi="Arial" w:cs="Arial"/>
        </w:rPr>
        <w:t>1</w:t>
      </w:r>
      <w:r w:rsidR="00441670">
        <w:rPr>
          <w:rFonts w:ascii="Arial" w:hAnsi="Arial" w:cs="Arial"/>
        </w:rPr>
        <w:t>5</w:t>
      </w:r>
      <w:r w:rsidRPr="0069459C">
        <w:rPr>
          <w:rFonts w:ascii="Arial" w:hAnsi="Arial" w:cs="Arial"/>
        </w:rPr>
        <w:t xml:space="preserve">º A Comissão Julgadora </w:t>
      </w:r>
      <w:r w:rsidR="00D8202F">
        <w:rPr>
          <w:rFonts w:ascii="Arial" w:hAnsi="Arial" w:cs="Arial"/>
        </w:rPr>
        <w:t>é</w:t>
      </w:r>
      <w:r w:rsidRPr="0069459C">
        <w:rPr>
          <w:rFonts w:ascii="Arial" w:hAnsi="Arial" w:cs="Arial"/>
        </w:rPr>
        <w:t xml:space="preserve"> composta por um representante e respectivo suplente das seguintes entidades convidadas a participar, devido a sua imparcialidade e reputação ilibada. </w:t>
      </w:r>
    </w:p>
    <w:p w:rsidR="0069459C" w:rsidRPr="0069459C" w:rsidRDefault="0069459C" w:rsidP="0069459C">
      <w:pPr>
        <w:spacing w:line="360" w:lineRule="auto"/>
        <w:jc w:val="both"/>
        <w:rPr>
          <w:rFonts w:ascii="Arial" w:hAnsi="Arial" w:cs="Arial"/>
        </w:rPr>
      </w:pPr>
      <w:r w:rsidRPr="0069459C">
        <w:rPr>
          <w:rFonts w:ascii="Arial" w:hAnsi="Arial" w:cs="Arial"/>
        </w:rPr>
        <w:t>I - Associação Empresarial de Itajaí – ACII</w:t>
      </w:r>
    </w:p>
    <w:p w:rsidR="0069459C" w:rsidRPr="0069459C" w:rsidRDefault="0069459C" w:rsidP="0069459C">
      <w:pPr>
        <w:spacing w:line="360" w:lineRule="auto"/>
        <w:jc w:val="both"/>
        <w:rPr>
          <w:rFonts w:ascii="Arial" w:hAnsi="Arial" w:cs="Arial"/>
        </w:rPr>
      </w:pPr>
      <w:r w:rsidRPr="0069459C">
        <w:rPr>
          <w:rFonts w:ascii="Arial" w:hAnsi="Arial" w:cs="Arial"/>
        </w:rPr>
        <w:t>II - Ordem dos Advogados do Brasil – OAB Subseção Itajaí</w:t>
      </w:r>
    </w:p>
    <w:p w:rsidR="0069459C" w:rsidRPr="0069459C" w:rsidRDefault="0069459C" w:rsidP="0069459C">
      <w:pPr>
        <w:spacing w:line="360" w:lineRule="auto"/>
        <w:jc w:val="both"/>
        <w:rPr>
          <w:rFonts w:ascii="Arial" w:hAnsi="Arial" w:cs="Arial"/>
        </w:rPr>
      </w:pPr>
      <w:r w:rsidRPr="0069459C">
        <w:rPr>
          <w:rFonts w:ascii="Arial" w:hAnsi="Arial" w:cs="Arial"/>
        </w:rPr>
        <w:t>III - Observatório Social de Itajaí – OSI</w:t>
      </w:r>
    </w:p>
    <w:p w:rsidR="0069459C" w:rsidRPr="0069459C" w:rsidRDefault="0069459C" w:rsidP="0069459C">
      <w:pPr>
        <w:spacing w:line="360" w:lineRule="auto"/>
        <w:jc w:val="both"/>
        <w:rPr>
          <w:rFonts w:ascii="Arial" w:hAnsi="Arial" w:cs="Arial"/>
        </w:rPr>
      </w:pPr>
      <w:r w:rsidRPr="0069459C">
        <w:rPr>
          <w:rFonts w:ascii="Arial" w:hAnsi="Arial" w:cs="Arial"/>
        </w:rPr>
        <w:t>IV - Câmara de Dirigentes Lojistas de Itajaí – CDL</w:t>
      </w:r>
    </w:p>
    <w:p w:rsidR="0069459C" w:rsidRDefault="0069459C" w:rsidP="0069459C">
      <w:pPr>
        <w:spacing w:line="360" w:lineRule="auto"/>
        <w:jc w:val="both"/>
        <w:rPr>
          <w:rFonts w:ascii="Arial" w:hAnsi="Arial" w:cs="Arial"/>
        </w:rPr>
      </w:pPr>
      <w:r w:rsidRPr="0069459C">
        <w:rPr>
          <w:rFonts w:ascii="Arial" w:hAnsi="Arial" w:cs="Arial"/>
        </w:rPr>
        <w:t xml:space="preserve">V - Conselho Regional de Engenharia e Agronomia de Santa Catarina – CREA Inspetoria de Itajaí </w:t>
      </w:r>
    </w:p>
    <w:p w:rsidR="00971D05" w:rsidRPr="003128EA" w:rsidRDefault="00971D05" w:rsidP="00971D05">
      <w:pPr>
        <w:spacing w:line="360" w:lineRule="auto"/>
        <w:jc w:val="center"/>
        <w:rPr>
          <w:rFonts w:ascii="Arial" w:hAnsi="Arial" w:cs="Arial"/>
          <w:b/>
        </w:rPr>
      </w:pPr>
      <w:proofErr w:type="gramStart"/>
      <w:r w:rsidRPr="003128EA">
        <w:rPr>
          <w:rFonts w:ascii="Arial" w:hAnsi="Arial" w:cs="Arial"/>
          <w:b/>
        </w:rPr>
        <w:t>Seção V</w:t>
      </w:r>
      <w:r w:rsidR="00676346">
        <w:rPr>
          <w:rFonts w:ascii="Arial" w:hAnsi="Arial" w:cs="Arial"/>
          <w:b/>
        </w:rPr>
        <w:t>I</w:t>
      </w:r>
      <w:proofErr w:type="gramEnd"/>
    </w:p>
    <w:p w:rsidR="00971D05" w:rsidRPr="003128EA" w:rsidRDefault="00971D05" w:rsidP="00971D05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 xml:space="preserve"> Da Avaliação</w:t>
      </w:r>
    </w:p>
    <w:p w:rsidR="00700132" w:rsidRDefault="00700132" w:rsidP="00700132">
      <w:pPr>
        <w:spacing w:line="360" w:lineRule="auto"/>
        <w:jc w:val="both"/>
        <w:rPr>
          <w:rFonts w:ascii="Arial" w:hAnsi="Arial" w:cs="Arial"/>
        </w:rPr>
      </w:pPr>
      <w:r w:rsidRPr="00CC047F">
        <w:rPr>
          <w:rFonts w:ascii="Arial" w:hAnsi="Arial" w:cs="Arial"/>
        </w:rPr>
        <w:t>Art. 1</w:t>
      </w:r>
      <w:r w:rsidR="00441670">
        <w:rPr>
          <w:rFonts w:ascii="Arial" w:hAnsi="Arial" w:cs="Arial"/>
        </w:rPr>
        <w:t>6</w:t>
      </w:r>
      <w:r w:rsidRPr="00CC047F">
        <w:rPr>
          <w:rFonts w:ascii="Arial" w:hAnsi="Arial" w:cs="Arial"/>
        </w:rPr>
        <w:t xml:space="preserve">º A comissão </w:t>
      </w:r>
      <w:r w:rsidR="00A4202A">
        <w:rPr>
          <w:rFonts w:ascii="Arial" w:hAnsi="Arial" w:cs="Arial"/>
        </w:rPr>
        <w:t>julgadora</w:t>
      </w:r>
      <w:r w:rsidRPr="00CC047F">
        <w:rPr>
          <w:rFonts w:ascii="Arial" w:hAnsi="Arial" w:cs="Arial"/>
        </w:rPr>
        <w:t xml:space="preserve"> fará a avaliação dos </w:t>
      </w:r>
      <w:r w:rsidR="005B43A8">
        <w:rPr>
          <w:rFonts w:ascii="Arial" w:hAnsi="Arial" w:cs="Arial"/>
        </w:rPr>
        <w:t>formulários</w:t>
      </w:r>
      <w:r w:rsidRPr="00CC047F">
        <w:rPr>
          <w:rFonts w:ascii="Arial" w:hAnsi="Arial" w:cs="Arial"/>
        </w:rPr>
        <w:t xml:space="preserve"> e documentação em até </w:t>
      </w:r>
      <w:r w:rsidR="009A0656">
        <w:rPr>
          <w:rFonts w:ascii="Arial" w:hAnsi="Arial" w:cs="Arial"/>
        </w:rPr>
        <w:t>20</w:t>
      </w:r>
      <w:r w:rsidRPr="00CC047F">
        <w:rPr>
          <w:rFonts w:ascii="Arial" w:hAnsi="Arial" w:cs="Arial"/>
        </w:rPr>
        <w:t xml:space="preserve"> dias após o fim das inscrições, para produzir o parecer com os resultados, informando se os participantes atingiram a pontuação mínima necessária para a certificação.</w:t>
      </w:r>
    </w:p>
    <w:p w:rsidR="009A0656" w:rsidRPr="003636D5" w:rsidRDefault="00C0261C" w:rsidP="007001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</w:t>
      </w:r>
      <w:r w:rsidR="009A0656">
        <w:rPr>
          <w:rFonts w:ascii="Arial" w:hAnsi="Arial" w:cs="Arial"/>
        </w:rPr>
        <w:t>1</w:t>
      </w:r>
      <w:r w:rsidR="00441670">
        <w:rPr>
          <w:rFonts w:ascii="Arial" w:hAnsi="Arial" w:cs="Arial"/>
        </w:rPr>
        <w:t>7</w:t>
      </w:r>
      <w:r w:rsidR="009A0656">
        <w:rPr>
          <w:rFonts w:ascii="Arial" w:hAnsi="Arial" w:cs="Arial"/>
        </w:rPr>
        <w:t xml:space="preserve">º Após a divulgação da pontuação os participantes terão o prazo de </w:t>
      </w:r>
      <w:r>
        <w:rPr>
          <w:rFonts w:ascii="Arial" w:hAnsi="Arial" w:cs="Arial"/>
        </w:rPr>
        <w:t>cinco</w:t>
      </w:r>
      <w:r w:rsidR="009A0656">
        <w:rPr>
          <w:rFonts w:ascii="Arial" w:hAnsi="Arial" w:cs="Arial"/>
        </w:rPr>
        <w:t xml:space="preserve"> dias para entrar com recurso.</w:t>
      </w:r>
    </w:p>
    <w:p w:rsidR="00700132" w:rsidRPr="003128EA" w:rsidRDefault="00700132" w:rsidP="00700132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 xml:space="preserve">Seção </w:t>
      </w:r>
      <w:r>
        <w:rPr>
          <w:rFonts w:ascii="Arial" w:hAnsi="Arial" w:cs="Arial"/>
          <w:b/>
        </w:rPr>
        <w:t>V</w:t>
      </w:r>
      <w:r w:rsidR="00D002B9">
        <w:rPr>
          <w:rFonts w:ascii="Arial" w:hAnsi="Arial" w:cs="Arial"/>
          <w:b/>
        </w:rPr>
        <w:t>II</w:t>
      </w:r>
    </w:p>
    <w:p w:rsidR="00700132" w:rsidRPr="003128EA" w:rsidRDefault="00700132" w:rsidP="00700132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 xml:space="preserve"> Dos critérios de avaliação</w:t>
      </w:r>
    </w:p>
    <w:p w:rsidR="00700132" w:rsidRPr="003128EA" w:rsidRDefault="00700132" w:rsidP="0070013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Licenciamento Ambiental; 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totalmente: </w:t>
      </w:r>
      <w:r w:rsidR="003A6C44" w:rsidRPr="003A6C44">
        <w:rPr>
          <w:rFonts w:ascii="Arial" w:hAnsi="Arial" w:cs="Arial"/>
        </w:rPr>
        <w:t>Apresenta todas as licenças ambientais atualizadas e com todas as condicionantes cumpridas de acordo co</w:t>
      </w:r>
      <w:r w:rsidR="003A6C44">
        <w:rPr>
          <w:rFonts w:ascii="Arial" w:hAnsi="Arial" w:cs="Arial"/>
        </w:rPr>
        <w:t>m o órgão ambiental legal exige</w:t>
      </w:r>
      <w:r w:rsidRPr="003128EA">
        <w:rPr>
          <w:rFonts w:ascii="Arial" w:hAnsi="Arial" w:cs="Arial"/>
        </w:rPr>
        <w:t>;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satisfatoriamente: </w:t>
      </w:r>
      <w:r w:rsidR="003A6C44" w:rsidRPr="003A6C44">
        <w:rPr>
          <w:rFonts w:ascii="Arial" w:hAnsi="Arial" w:cs="Arial"/>
        </w:rPr>
        <w:t>Apresenta todas as licenças ambientais atualizadas e atendeu parcialmente as condicionantes</w:t>
      </w:r>
      <w:proofErr w:type="gramStart"/>
      <w:r w:rsidR="003A6C44" w:rsidRPr="003A6C44">
        <w:rPr>
          <w:rFonts w:ascii="Arial" w:hAnsi="Arial" w:cs="Arial"/>
        </w:rPr>
        <w:t>.</w:t>
      </w:r>
      <w:r w:rsidRPr="003128EA">
        <w:rPr>
          <w:rFonts w:ascii="Arial" w:hAnsi="Arial" w:cs="Arial"/>
        </w:rPr>
        <w:t>;</w:t>
      </w:r>
      <w:proofErr w:type="gramEnd"/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regularmente: </w:t>
      </w:r>
      <w:r w:rsidR="003A6C44" w:rsidRPr="003A6C44">
        <w:rPr>
          <w:rFonts w:ascii="Arial" w:hAnsi="Arial" w:cs="Arial"/>
        </w:rPr>
        <w:t>Possui licença ambiental, mas não atendeu as condicionantes</w:t>
      </w:r>
      <w:r w:rsidRPr="003128EA">
        <w:rPr>
          <w:rFonts w:ascii="Arial" w:hAnsi="Arial" w:cs="Arial"/>
        </w:rPr>
        <w:t>;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lastRenderedPageBreak/>
        <w:t xml:space="preserve">Atende insatisfatoriamente: </w:t>
      </w:r>
      <w:r w:rsidR="00644136" w:rsidRPr="00644136">
        <w:rPr>
          <w:rFonts w:ascii="Arial" w:hAnsi="Arial" w:cs="Arial"/>
        </w:rPr>
        <w:t>As licenças ambientais necessárias estão desatualizadas</w:t>
      </w:r>
      <w:proofErr w:type="gramStart"/>
      <w:r w:rsidR="00644136" w:rsidRPr="00644136">
        <w:rPr>
          <w:rFonts w:ascii="Arial" w:hAnsi="Arial" w:cs="Arial"/>
        </w:rPr>
        <w:t xml:space="preserve"> mas</w:t>
      </w:r>
      <w:proofErr w:type="gramEnd"/>
      <w:r w:rsidR="00644136" w:rsidRPr="00644136">
        <w:rPr>
          <w:rFonts w:ascii="Arial" w:hAnsi="Arial" w:cs="Arial"/>
        </w:rPr>
        <w:t xml:space="preserve"> a empresa </w:t>
      </w:r>
      <w:r w:rsidR="00644136">
        <w:rPr>
          <w:rFonts w:ascii="Arial" w:hAnsi="Arial" w:cs="Arial"/>
        </w:rPr>
        <w:t>está em processo de atualização</w:t>
      </w:r>
      <w:r w:rsidRPr="003128EA">
        <w:rPr>
          <w:rFonts w:ascii="Arial" w:hAnsi="Arial" w:cs="Arial"/>
        </w:rPr>
        <w:t>;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Não atende: </w:t>
      </w:r>
      <w:r w:rsidR="00644136" w:rsidRPr="00644136">
        <w:rPr>
          <w:rFonts w:ascii="Arial" w:hAnsi="Arial" w:cs="Arial"/>
        </w:rPr>
        <w:t xml:space="preserve">Não apresenta conhecimento sobre a </w:t>
      </w:r>
      <w:r w:rsidR="00644136">
        <w:rPr>
          <w:rFonts w:ascii="Arial" w:hAnsi="Arial" w:cs="Arial"/>
        </w:rPr>
        <w:t>legislação ambiental pertinente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Redução no consumo de energia elétrica: 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totalmente: </w:t>
      </w:r>
      <w:r w:rsidR="00C070C6" w:rsidRPr="00C070C6">
        <w:rPr>
          <w:rFonts w:ascii="Arial" w:hAnsi="Arial" w:cs="Arial"/>
        </w:rPr>
        <w:t>Uso de recursos alternativos de energia no mínimo nas áreas comuns, como os painéis fotovoltaicos. Iluminação com lâmpadas de LED com sensores de presença, pintura e aberturas que favoreçam a iluminação e ventilação natural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satisfatoriamente: </w:t>
      </w:r>
      <w:r w:rsidR="00C070C6" w:rsidRPr="00C070C6">
        <w:rPr>
          <w:rFonts w:ascii="Arial" w:hAnsi="Arial" w:cs="Arial"/>
        </w:rPr>
        <w:t>Iluminação com lâmpadas de LED, pintura e aberturas que favoreçam a iluminação natural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regularmente: </w:t>
      </w:r>
      <w:r w:rsidR="00C070C6" w:rsidRPr="00C070C6">
        <w:rPr>
          <w:rFonts w:ascii="Arial" w:hAnsi="Arial" w:cs="Arial"/>
        </w:rPr>
        <w:t>Iluminação com lâmpadas fluorescentes, com pouca abertura para iluminação natural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>Atende insatisfatoriamente: Iluminação com lâmpadas fluorescentes e incandescentes, com pouca abertura para iluminação natural.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Não atende: </w:t>
      </w:r>
      <w:r w:rsidR="00C070C6" w:rsidRPr="00C070C6">
        <w:rPr>
          <w:rFonts w:ascii="Arial" w:hAnsi="Arial" w:cs="Arial"/>
        </w:rPr>
        <w:t>Baixa capacidade de iluminação natural, ambiente escuro e iluminação ineficiente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>Redução no consumo de água;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totalmente: </w:t>
      </w:r>
      <w:r w:rsidR="00C070C6" w:rsidRPr="00C070C6">
        <w:rPr>
          <w:rFonts w:ascii="Arial" w:hAnsi="Arial" w:cs="Arial"/>
        </w:rPr>
        <w:t>Sistema de captação e reuso de águas pluviais; Vasos sanitários, torneiras, chuveiros e equipamentos com baixo consumo de água. Reutilização de água para limpeza de calçadas e áreas externas. Medição individualizada do consumo hídrico por unidade imobiliária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satisfatoriamente: </w:t>
      </w:r>
      <w:r w:rsidR="00C070C6" w:rsidRPr="00C070C6">
        <w:rPr>
          <w:rFonts w:ascii="Arial" w:hAnsi="Arial" w:cs="Arial"/>
        </w:rPr>
        <w:t>Vasos sanitários, torneiras, chuveiros e equipamentos com baixo consumo de água. Reutilização de água para limpeza de calçadas e áreas externas. Medição individualizada do consumo hídrico por unidade imobiliária</w:t>
      </w:r>
      <w:proofErr w:type="gramStart"/>
      <w:r w:rsidR="00C070C6" w:rsidRPr="00C070C6">
        <w:rPr>
          <w:rFonts w:ascii="Arial" w:hAnsi="Arial" w:cs="Arial"/>
        </w:rPr>
        <w:t>.</w:t>
      </w:r>
      <w:r w:rsidRPr="003128EA">
        <w:rPr>
          <w:rFonts w:ascii="Arial" w:hAnsi="Arial" w:cs="Arial"/>
        </w:rPr>
        <w:t>.</w:t>
      </w:r>
      <w:proofErr w:type="gramEnd"/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regularmente: </w:t>
      </w:r>
      <w:r w:rsidR="00C070C6" w:rsidRPr="00C070C6">
        <w:rPr>
          <w:rFonts w:ascii="Arial" w:hAnsi="Arial" w:cs="Arial"/>
        </w:rPr>
        <w:t>Vasos sanitários, torneiras, chuveiros e equipamentos com baixo consumo de água; Medição individualizada do consumo hídrico por unidade imobiliária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insatisfatoriamente: </w:t>
      </w:r>
      <w:r w:rsidR="00C070C6" w:rsidRPr="00C070C6">
        <w:rPr>
          <w:rFonts w:ascii="Arial" w:hAnsi="Arial" w:cs="Arial"/>
        </w:rPr>
        <w:t>Reutilização de água para limpeza de calçadas e áreas externas. Medição unificada do consumo hídrico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Não atende: </w:t>
      </w:r>
      <w:r w:rsidR="00C070C6" w:rsidRPr="00C070C6">
        <w:rPr>
          <w:rFonts w:ascii="Arial" w:hAnsi="Arial" w:cs="Arial"/>
        </w:rPr>
        <w:t>Não apresenta nenhum tipo de preocupação com a gestão eficiente da água no empreendimento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>Gerenciamento dos resíduos sólidos;</w:t>
      </w:r>
    </w:p>
    <w:p w:rsidR="00700132" w:rsidRPr="003128EA" w:rsidRDefault="00D34FA7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Atende totalmente: </w:t>
      </w:r>
      <w:r w:rsidR="00C070C6" w:rsidRPr="00C070C6">
        <w:rPr>
          <w:rFonts w:ascii="Arial" w:hAnsi="Arial" w:cs="Arial"/>
        </w:rPr>
        <w:t xml:space="preserve">Gestão de resíduos internos baseado no reaproveitamento, reutilização e reciclagem com controle e segregação. </w:t>
      </w:r>
      <w:r w:rsidR="00C070C6" w:rsidRPr="00C070C6">
        <w:rPr>
          <w:rFonts w:ascii="Arial" w:hAnsi="Arial" w:cs="Arial"/>
        </w:rPr>
        <w:lastRenderedPageBreak/>
        <w:t>Além de pontos de coleta nas áreas comuns para resíduos mais específicos, como óleo de cozinha usado, lâmpadas queimadas, pilhas e eletrônicos, e oferecer uma destinação final ambientalmente correta. Venda de materiais recicláveis para cooperativas</w:t>
      </w:r>
      <w:r w:rsidR="00AA5CBF" w:rsidRPr="002A19F8">
        <w:rPr>
          <w:rFonts w:ascii="Arial" w:hAnsi="Arial" w:cs="Arial"/>
        </w:rPr>
        <w:t xml:space="preserve">, </w:t>
      </w:r>
      <w:bookmarkStart w:id="0" w:name="_GoBack"/>
      <w:r w:rsidR="00AA5CBF" w:rsidRPr="002A19F8">
        <w:rPr>
          <w:rFonts w:ascii="Arial" w:hAnsi="Arial" w:cs="Arial"/>
        </w:rPr>
        <w:t>participação na coleta seletiva do Município/Cidade Lixo Zero</w:t>
      </w:r>
      <w:bookmarkEnd w:id="0"/>
      <w:r w:rsidR="00C070C6" w:rsidRPr="002A19F8">
        <w:rPr>
          <w:rFonts w:ascii="Arial" w:hAnsi="Arial" w:cs="Arial"/>
        </w:rPr>
        <w:t>. Com</w:t>
      </w:r>
      <w:r w:rsidR="00C070C6">
        <w:rPr>
          <w:rFonts w:ascii="Arial" w:hAnsi="Arial" w:cs="Arial"/>
        </w:rPr>
        <w:t>postagem dos resíduos orgânicos</w:t>
      </w:r>
      <w:r w:rsidR="00700132"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satisfatoriamente: </w:t>
      </w:r>
      <w:r w:rsidR="00C070C6" w:rsidRPr="00C070C6">
        <w:rPr>
          <w:rFonts w:ascii="Arial" w:hAnsi="Arial" w:cs="Arial"/>
        </w:rPr>
        <w:t>Gestão de resíduos internos baseado no reaproveitamento, reutilização e reciclagem com controle e segregação. Além de pontos de coleta nas áreas comuns para resíduos mais específicos, como óleo de cozinha usado, lâmpadas queimadas, pilhas e eletrônicos, e oferecer uma destinaç</w:t>
      </w:r>
      <w:r w:rsidR="00C070C6">
        <w:rPr>
          <w:rFonts w:ascii="Arial" w:hAnsi="Arial" w:cs="Arial"/>
        </w:rPr>
        <w:t>ão final ambientalmente correta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regularmente: </w:t>
      </w:r>
      <w:r w:rsidR="00C070C6" w:rsidRPr="00C070C6">
        <w:rPr>
          <w:rFonts w:ascii="Arial" w:hAnsi="Arial" w:cs="Arial"/>
        </w:rPr>
        <w:t>Gestão de resíduos internos com segregação em recicláveis e não recicláveis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insatisfatoriamente: </w:t>
      </w:r>
      <w:r w:rsidR="00C070C6" w:rsidRPr="00C070C6">
        <w:rPr>
          <w:rFonts w:ascii="Arial" w:hAnsi="Arial" w:cs="Arial"/>
        </w:rPr>
        <w:t>Preocupação com gestão de resíduos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>Não atende: Não existe gestão dos resíduos.</w:t>
      </w:r>
    </w:p>
    <w:p w:rsidR="00700132" w:rsidRPr="003128EA" w:rsidRDefault="00700132" w:rsidP="0070013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>Tratamento de efluentes;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totalmente: </w:t>
      </w:r>
      <w:r w:rsidR="00C070C6" w:rsidRPr="00C070C6">
        <w:rPr>
          <w:rFonts w:ascii="Arial" w:hAnsi="Arial" w:cs="Arial"/>
        </w:rPr>
        <w:t xml:space="preserve">Possui sistema de tratamento de esgoto próprio e realiza a limpeza periodicamente ou está </w:t>
      </w:r>
      <w:proofErr w:type="gramStart"/>
      <w:r w:rsidR="00C070C6" w:rsidRPr="00C070C6">
        <w:rPr>
          <w:rFonts w:ascii="Arial" w:hAnsi="Arial" w:cs="Arial"/>
        </w:rPr>
        <w:t>ligado</w:t>
      </w:r>
      <w:proofErr w:type="gramEnd"/>
      <w:r w:rsidR="00C070C6" w:rsidRPr="00C070C6">
        <w:rPr>
          <w:rFonts w:ascii="Arial" w:hAnsi="Arial" w:cs="Arial"/>
        </w:rPr>
        <w:t xml:space="preserve"> a rede municipal de esgoto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regularmente: </w:t>
      </w:r>
      <w:r w:rsidR="00C070C6" w:rsidRPr="00C070C6">
        <w:rPr>
          <w:rFonts w:ascii="Arial" w:hAnsi="Arial" w:cs="Arial"/>
        </w:rPr>
        <w:t>Possui sistema de tratamento de esgoto próprio, mas não realiza a limpeza periodicamente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Não atende: </w:t>
      </w:r>
      <w:r w:rsidR="00C070C6" w:rsidRPr="00C070C6">
        <w:rPr>
          <w:rFonts w:ascii="Arial" w:hAnsi="Arial" w:cs="Arial"/>
        </w:rPr>
        <w:t>Não possui sistema de tratamento de esgoto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>Sensibilização para os moradores em relação à sustentabilidade;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totalmente: </w:t>
      </w:r>
      <w:r w:rsidR="00C070C6" w:rsidRPr="00C070C6">
        <w:rPr>
          <w:rFonts w:ascii="Arial" w:hAnsi="Arial" w:cs="Arial"/>
        </w:rPr>
        <w:t>Projetos de plantio, incentivo para preservação de áreas verdes, informativos sobre preservação, sustentabilidade e reciclagem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regularmente: </w:t>
      </w:r>
      <w:r w:rsidR="00C070C6" w:rsidRPr="00C070C6">
        <w:rPr>
          <w:rFonts w:ascii="Arial" w:hAnsi="Arial" w:cs="Arial"/>
        </w:rPr>
        <w:t>Informativos sobre preservação, sustentabilidade e reciclagem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Não atende: </w:t>
      </w:r>
      <w:r w:rsidR="00C070C6" w:rsidRPr="00C070C6">
        <w:rPr>
          <w:rFonts w:ascii="Arial" w:hAnsi="Arial" w:cs="Arial"/>
        </w:rPr>
        <w:t xml:space="preserve">Não há projetos quanto </w:t>
      </w:r>
      <w:proofErr w:type="gramStart"/>
      <w:r w:rsidR="00C070C6" w:rsidRPr="00C070C6">
        <w:rPr>
          <w:rFonts w:ascii="Arial" w:hAnsi="Arial" w:cs="Arial"/>
        </w:rPr>
        <w:t>a</w:t>
      </w:r>
      <w:proofErr w:type="gramEnd"/>
      <w:r w:rsidR="00C070C6" w:rsidRPr="00C070C6">
        <w:rPr>
          <w:rFonts w:ascii="Arial" w:hAnsi="Arial" w:cs="Arial"/>
        </w:rPr>
        <w:t xml:space="preserve"> sustentabilidade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>Área verde e áreas permeáveis: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totalmente: </w:t>
      </w:r>
      <w:r w:rsidR="00C070C6" w:rsidRPr="00C070C6">
        <w:rPr>
          <w:rFonts w:ascii="Arial" w:hAnsi="Arial" w:cs="Arial"/>
        </w:rPr>
        <w:t>Telhados e paredes verdes, horta comunitária, arborização adequada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Atende regularmente: </w:t>
      </w:r>
      <w:r w:rsidR="00C070C6" w:rsidRPr="00C070C6">
        <w:rPr>
          <w:rFonts w:ascii="Arial" w:hAnsi="Arial" w:cs="Arial"/>
        </w:rPr>
        <w:t>Horta comunitária, arborização adequada, jardim</w:t>
      </w:r>
      <w:r w:rsidRPr="003128EA">
        <w:rPr>
          <w:rFonts w:ascii="Arial" w:hAnsi="Arial" w:cs="Arial"/>
        </w:rPr>
        <w:t>.</w:t>
      </w:r>
    </w:p>
    <w:p w:rsidR="00700132" w:rsidRPr="003128EA" w:rsidRDefault="00700132" w:rsidP="00700132">
      <w:pPr>
        <w:pStyle w:val="PargrafodaLista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3128EA">
        <w:rPr>
          <w:rFonts w:ascii="Arial" w:hAnsi="Arial" w:cs="Arial"/>
        </w:rPr>
        <w:t xml:space="preserve">Não atende: </w:t>
      </w:r>
      <w:r w:rsidR="00C070C6" w:rsidRPr="00C070C6">
        <w:rPr>
          <w:rFonts w:ascii="Arial" w:hAnsi="Arial" w:cs="Arial"/>
        </w:rPr>
        <w:t>Não há área verde ou áreas permeáveis</w:t>
      </w:r>
    </w:p>
    <w:p w:rsidR="00100D6C" w:rsidRDefault="00100D6C" w:rsidP="009170ED">
      <w:pPr>
        <w:spacing w:line="360" w:lineRule="auto"/>
        <w:jc w:val="center"/>
        <w:rPr>
          <w:rFonts w:ascii="Arial" w:hAnsi="Arial" w:cs="Arial"/>
          <w:b/>
        </w:rPr>
      </w:pPr>
    </w:p>
    <w:p w:rsidR="00100D6C" w:rsidRDefault="00100D6C" w:rsidP="009170ED">
      <w:pPr>
        <w:spacing w:line="360" w:lineRule="auto"/>
        <w:jc w:val="center"/>
        <w:rPr>
          <w:rFonts w:ascii="Arial" w:hAnsi="Arial" w:cs="Arial"/>
          <w:b/>
        </w:rPr>
      </w:pPr>
    </w:p>
    <w:p w:rsidR="009170ED" w:rsidRPr="003128EA" w:rsidRDefault="009170ED" w:rsidP="009170ED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lastRenderedPageBreak/>
        <w:t xml:space="preserve">Seção </w:t>
      </w:r>
      <w:r w:rsidR="00441670">
        <w:rPr>
          <w:rFonts w:ascii="Arial" w:hAnsi="Arial" w:cs="Arial"/>
          <w:b/>
        </w:rPr>
        <w:t>VIII</w:t>
      </w:r>
    </w:p>
    <w:p w:rsidR="009170ED" w:rsidRDefault="009170ED" w:rsidP="009170ED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 xml:space="preserve"> Dos documentos:</w:t>
      </w:r>
    </w:p>
    <w:p w:rsidR="00BD3F23" w:rsidRPr="00BD3F23" w:rsidRDefault="00BD3F23" w:rsidP="00441670">
      <w:pPr>
        <w:spacing w:line="360" w:lineRule="auto"/>
        <w:rPr>
          <w:rFonts w:ascii="Arial" w:hAnsi="Arial" w:cs="Arial"/>
        </w:rPr>
      </w:pPr>
      <w:r w:rsidRPr="00BD3F23">
        <w:rPr>
          <w:rFonts w:ascii="Arial" w:hAnsi="Arial" w:cs="Arial"/>
        </w:rPr>
        <w:t>Art</w:t>
      </w:r>
      <w:r w:rsidR="00441670">
        <w:rPr>
          <w:rFonts w:ascii="Arial" w:hAnsi="Arial" w:cs="Arial"/>
        </w:rPr>
        <w:t>.</w:t>
      </w:r>
      <w:r w:rsidRPr="00BD3F23">
        <w:rPr>
          <w:rFonts w:ascii="Arial" w:hAnsi="Arial" w:cs="Arial"/>
        </w:rPr>
        <w:t xml:space="preserve"> </w:t>
      </w:r>
      <w:r w:rsidR="00441670">
        <w:rPr>
          <w:rFonts w:ascii="Arial" w:hAnsi="Arial" w:cs="Arial"/>
        </w:rPr>
        <w:t>1</w:t>
      </w:r>
      <w:r w:rsidR="00C0261C">
        <w:rPr>
          <w:rFonts w:ascii="Arial" w:hAnsi="Arial" w:cs="Arial"/>
        </w:rPr>
        <w:t>8</w:t>
      </w:r>
      <w:r w:rsidRPr="00BD3F23">
        <w:rPr>
          <w:rFonts w:ascii="Arial" w:hAnsi="Arial" w:cs="Arial"/>
        </w:rPr>
        <w:t xml:space="preserve">º </w:t>
      </w:r>
      <w:r>
        <w:rPr>
          <w:rFonts w:ascii="Arial" w:hAnsi="Arial" w:cs="Arial"/>
        </w:rPr>
        <w:t>Serão aceitos como documentos comprobatórios:</w:t>
      </w:r>
    </w:p>
    <w:p w:rsidR="00C62C40" w:rsidRPr="002A19F8" w:rsidRDefault="00B537C5" w:rsidP="009170ED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2A19F8">
        <w:rPr>
          <w:rFonts w:ascii="Arial" w:hAnsi="Arial" w:cs="Arial"/>
        </w:rPr>
        <w:t>Adesão a Campanha Mares Limpos (</w:t>
      </w:r>
      <w:hyperlink r:id="rId5" w:history="1">
        <w:r w:rsidR="00AA5CBF" w:rsidRPr="002A19F8">
          <w:rPr>
            <w:rStyle w:val="Hyperlink"/>
            <w:rFonts w:ascii="Arial" w:hAnsi="Arial" w:cs="Arial"/>
            <w:color w:val="auto"/>
          </w:rPr>
          <w:t>http://www.cleanseas.org/</w:t>
        </w:r>
      </w:hyperlink>
      <w:r w:rsidRPr="002A19F8">
        <w:rPr>
          <w:rFonts w:ascii="Arial" w:hAnsi="Arial" w:cs="Arial"/>
        </w:rPr>
        <w:t>)</w:t>
      </w:r>
    </w:p>
    <w:p w:rsidR="00AA5CBF" w:rsidRPr="002A19F8" w:rsidRDefault="00AA5CBF" w:rsidP="009170ED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2A19F8">
        <w:rPr>
          <w:rFonts w:ascii="Arial" w:hAnsi="Arial" w:cs="Arial"/>
        </w:rPr>
        <w:t>Participação efetiva na coleta seletiva do Município</w:t>
      </w:r>
    </w:p>
    <w:p w:rsidR="00AA5CBF" w:rsidRPr="002A19F8" w:rsidRDefault="00AA5CBF" w:rsidP="009170ED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2A19F8">
        <w:rPr>
          <w:rFonts w:ascii="Arial" w:hAnsi="Arial" w:cs="Arial"/>
        </w:rPr>
        <w:t>Participação/Comprometimento no Programa Lixo Zero</w:t>
      </w:r>
    </w:p>
    <w:p w:rsidR="009170ED" w:rsidRPr="00BD3F23" w:rsidRDefault="009170ED" w:rsidP="009170ED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D3F23">
        <w:rPr>
          <w:rFonts w:ascii="Arial" w:hAnsi="Arial" w:cs="Arial"/>
        </w:rPr>
        <w:t>L</w:t>
      </w:r>
      <w:r w:rsidR="00E7226F" w:rsidRPr="00BD3F23">
        <w:rPr>
          <w:rFonts w:ascii="Arial" w:hAnsi="Arial" w:cs="Arial"/>
        </w:rPr>
        <w:t>icença</w:t>
      </w:r>
      <w:r w:rsidRPr="00BD3F23">
        <w:rPr>
          <w:rFonts w:ascii="Arial" w:hAnsi="Arial" w:cs="Arial"/>
        </w:rPr>
        <w:t xml:space="preserve"> ambiental;</w:t>
      </w:r>
    </w:p>
    <w:p w:rsidR="009170ED" w:rsidRPr="00BD3F23" w:rsidRDefault="009170ED" w:rsidP="009170ED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D3F23">
        <w:rPr>
          <w:rFonts w:ascii="Arial" w:hAnsi="Arial" w:cs="Arial"/>
        </w:rPr>
        <w:t>Projeto executivo;</w:t>
      </w:r>
    </w:p>
    <w:p w:rsidR="009170ED" w:rsidRPr="00BD3F23" w:rsidRDefault="009170ED" w:rsidP="009170ED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D3F23">
        <w:rPr>
          <w:rFonts w:ascii="Arial" w:hAnsi="Arial" w:cs="Arial"/>
        </w:rPr>
        <w:t>Projeto hidro</w:t>
      </w:r>
      <w:r w:rsidR="00100D6C">
        <w:rPr>
          <w:rFonts w:ascii="Arial" w:hAnsi="Arial" w:cs="Arial"/>
        </w:rPr>
        <w:t>s</w:t>
      </w:r>
      <w:r w:rsidRPr="00BD3F23">
        <w:rPr>
          <w:rFonts w:ascii="Arial" w:hAnsi="Arial" w:cs="Arial"/>
        </w:rPr>
        <w:t>sanitário;</w:t>
      </w:r>
    </w:p>
    <w:p w:rsidR="009170ED" w:rsidRPr="00BD3F23" w:rsidRDefault="009170ED" w:rsidP="009170ED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D3F23">
        <w:rPr>
          <w:rFonts w:ascii="Arial" w:hAnsi="Arial" w:cs="Arial"/>
        </w:rPr>
        <w:t>Projeto arquitetônico;</w:t>
      </w:r>
    </w:p>
    <w:p w:rsidR="009170ED" w:rsidRPr="00BD3F23" w:rsidRDefault="009170ED" w:rsidP="009170ED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D3F23">
        <w:rPr>
          <w:rFonts w:ascii="Arial" w:hAnsi="Arial" w:cs="Arial"/>
        </w:rPr>
        <w:t>Projeto elétrico;</w:t>
      </w:r>
    </w:p>
    <w:p w:rsidR="009170ED" w:rsidRPr="00BD3F23" w:rsidRDefault="009170ED" w:rsidP="009170ED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D3F23">
        <w:rPr>
          <w:rFonts w:ascii="Arial" w:hAnsi="Arial" w:cs="Arial"/>
        </w:rPr>
        <w:t>Relatório fotográfico;</w:t>
      </w:r>
    </w:p>
    <w:p w:rsidR="00462634" w:rsidRPr="00BD3F23" w:rsidRDefault="00FB32D9" w:rsidP="00462634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hyperlink r:id="rId6" w:history="1">
        <w:r w:rsidR="00462634" w:rsidRPr="00BD3F23">
          <w:rPr>
            <w:rFonts w:ascii="Arial" w:hAnsi="Arial" w:cs="Arial"/>
          </w:rPr>
          <w:t>CND - Certidão Negativa de Débitos</w:t>
        </w:r>
      </w:hyperlink>
      <w:r w:rsidR="00E87DF7" w:rsidRPr="00BD3F23">
        <w:rPr>
          <w:rFonts w:ascii="Arial" w:hAnsi="Arial" w:cs="Arial"/>
        </w:rPr>
        <w:t>;</w:t>
      </w:r>
    </w:p>
    <w:p w:rsidR="009170ED" w:rsidRDefault="009170ED" w:rsidP="009170ED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D3F23">
        <w:rPr>
          <w:rFonts w:ascii="Arial" w:hAnsi="Arial" w:cs="Arial"/>
        </w:rPr>
        <w:t>Alvará municipal.</w:t>
      </w:r>
    </w:p>
    <w:p w:rsidR="00BD3F23" w:rsidRDefault="00BD3F23" w:rsidP="00BD3F23">
      <w:pPr>
        <w:pStyle w:val="PargrafodaLista"/>
        <w:spacing w:line="360" w:lineRule="auto"/>
        <w:ind w:left="644"/>
        <w:jc w:val="both"/>
        <w:rPr>
          <w:rFonts w:ascii="Arial" w:hAnsi="Arial" w:cs="Arial"/>
        </w:rPr>
      </w:pPr>
    </w:p>
    <w:p w:rsidR="00BD3F23" w:rsidRPr="00BD3F23" w:rsidRDefault="00BD3F23" w:rsidP="0044167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Parágrafo único: A Comissão Julgadora poderá exigir os documentos comprobatórios que julgar necessário e até mesmo fazer diligências in loco. </w:t>
      </w:r>
    </w:p>
    <w:p w:rsidR="006E7C01" w:rsidRPr="006E7C01" w:rsidRDefault="006E7C01" w:rsidP="006E7C01">
      <w:pPr>
        <w:spacing w:line="360" w:lineRule="auto"/>
        <w:jc w:val="center"/>
        <w:rPr>
          <w:rFonts w:ascii="Arial" w:hAnsi="Arial" w:cs="Arial"/>
          <w:b/>
        </w:rPr>
      </w:pPr>
      <w:r w:rsidRPr="006E7C01">
        <w:rPr>
          <w:rFonts w:ascii="Arial" w:hAnsi="Arial" w:cs="Arial"/>
          <w:b/>
        </w:rPr>
        <w:t xml:space="preserve">Seção </w:t>
      </w:r>
      <w:r w:rsidR="00441670">
        <w:rPr>
          <w:rFonts w:ascii="Arial" w:hAnsi="Arial" w:cs="Arial"/>
          <w:b/>
        </w:rPr>
        <w:t>I</w:t>
      </w:r>
      <w:r w:rsidRPr="006E7C01">
        <w:rPr>
          <w:rFonts w:ascii="Arial" w:hAnsi="Arial" w:cs="Arial"/>
          <w:b/>
        </w:rPr>
        <w:t>X</w:t>
      </w:r>
    </w:p>
    <w:p w:rsidR="006E7C01" w:rsidRDefault="006E7C01" w:rsidP="006E7C01">
      <w:pPr>
        <w:spacing w:line="360" w:lineRule="auto"/>
        <w:jc w:val="center"/>
        <w:rPr>
          <w:rFonts w:ascii="Arial" w:hAnsi="Arial" w:cs="Arial"/>
          <w:b/>
        </w:rPr>
      </w:pPr>
      <w:r w:rsidRPr="006E7C01">
        <w:rPr>
          <w:rFonts w:ascii="Arial" w:hAnsi="Arial" w:cs="Arial"/>
          <w:b/>
        </w:rPr>
        <w:t>Da premiação</w:t>
      </w:r>
      <w:r>
        <w:rPr>
          <w:rFonts w:ascii="Arial" w:hAnsi="Arial" w:cs="Arial"/>
          <w:b/>
        </w:rPr>
        <w:t xml:space="preserve"> e certificação</w:t>
      </w:r>
    </w:p>
    <w:p w:rsidR="006E7C01" w:rsidRDefault="006E7C01" w:rsidP="006E7C01">
      <w:pPr>
        <w:spacing w:line="360" w:lineRule="auto"/>
        <w:rPr>
          <w:rFonts w:ascii="Arial" w:hAnsi="Arial" w:cs="Arial"/>
        </w:rPr>
      </w:pPr>
      <w:r w:rsidRPr="006E7C01">
        <w:rPr>
          <w:rFonts w:ascii="Arial" w:hAnsi="Arial" w:cs="Arial"/>
        </w:rPr>
        <w:t xml:space="preserve">Art. </w:t>
      </w:r>
      <w:r w:rsidR="00C0261C">
        <w:rPr>
          <w:rFonts w:ascii="Arial" w:hAnsi="Arial" w:cs="Arial"/>
        </w:rPr>
        <w:t>19</w:t>
      </w:r>
      <w:r w:rsidRPr="003636D5">
        <w:rPr>
          <w:rFonts w:ascii="Arial" w:hAnsi="Arial" w:cs="Arial"/>
        </w:rPr>
        <w:t>º</w:t>
      </w:r>
      <w:r>
        <w:rPr>
          <w:rFonts w:ascii="Arial" w:hAnsi="Arial" w:cs="Arial"/>
        </w:rPr>
        <w:t xml:space="preserve"> Será premiado com o Selo Verde Destaque o projeto que atingir a maior pontuação nos critérios de avaliação.</w:t>
      </w:r>
    </w:p>
    <w:p w:rsidR="006E7C01" w:rsidRDefault="006E7C01" w:rsidP="006E7C0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Art</w:t>
      </w:r>
      <w:r w:rsidR="0044167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2</w:t>
      </w:r>
      <w:r w:rsidR="00C0261C">
        <w:rPr>
          <w:rFonts w:ascii="Arial" w:hAnsi="Arial" w:cs="Arial"/>
        </w:rPr>
        <w:t>0</w:t>
      </w:r>
      <w:r w:rsidRPr="003636D5">
        <w:rPr>
          <w:rFonts w:ascii="Arial" w:hAnsi="Arial" w:cs="Arial"/>
        </w:rPr>
        <w:t>º</w:t>
      </w:r>
      <w:r>
        <w:rPr>
          <w:rFonts w:ascii="Arial" w:hAnsi="Arial" w:cs="Arial"/>
        </w:rPr>
        <w:t xml:space="preserve"> O</w:t>
      </w:r>
      <w:r w:rsidR="00AB52FB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demais participantes que atingirem a pontuação acima de 60 pontos receberão a certificação do Selo Verde.</w:t>
      </w:r>
    </w:p>
    <w:p w:rsidR="00100F0F" w:rsidRPr="003128EA" w:rsidRDefault="00100F0F" w:rsidP="00100F0F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 xml:space="preserve">Seção </w:t>
      </w:r>
      <w:r w:rsidR="009170ED" w:rsidRPr="003128EA">
        <w:rPr>
          <w:rFonts w:ascii="Arial" w:hAnsi="Arial" w:cs="Arial"/>
          <w:b/>
        </w:rPr>
        <w:t>X</w:t>
      </w:r>
    </w:p>
    <w:p w:rsidR="00B93225" w:rsidRPr="003128EA" w:rsidRDefault="00100F0F" w:rsidP="00100F0F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>Da Validade da Certificação</w:t>
      </w:r>
    </w:p>
    <w:p w:rsidR="00B93225" w:rsidRPr="003636D5" w:rsidRDefault="003636D5" w:rsidP="003636D5">
      <w:pPr>
        <w:spacing w:line="360" w:lineRule="auto"/>
        <w:jc w:val="both"/>
        <w:rPr>
          <w:rFonts w:ascii="Arial" w:hAnsi="Arial" w:cs="Arial"/>
        </w:rPr>
      </w:pPr>
      <w:r w:rsidRPr="00441670">
        <w:rPr>
          <w:rFonts w:ascii="Arial" w:hAnsi="Arial" w:cs="Arial"/>
        </w:rPr>
        <w:t xml:space="preserve">Art. </w:t>
      </w:r>
      <w:r w:rsidR="00676346" w:rsidRPr="00441670">
        <w:rPr>
          <w:rFonts w:ascii="Arial" w:hAnsi="Arial" w:cs="Arial"/>
        </w:rPr>
        <w:t>2</w:t>
      </w:r>
      <w:r w:rsidR="00C0261C">
        <w:rPr>
          <w:rFonts w:ascii="Arial" w:hAnsi="Arial" w:cs="Arial"/>
        </w:rPr>
        <w:t>1</w:t>
      </w:r>
      <w:r w:rsidRPr="00441670">
        <w:rPr>
          <w:rFonts w:ascii="Arial" w:hAnsi="Arial" w:cs="Arial"/>
        </w:rPr>
        <w:t>º</w:t>
      </w:r>
      <w:r w:rsidRPr="003636D5">
        <w:rPr>
          <w:rFonts w:ascii="Arial" w:hAnsi="Arial" w:cs="Arial"/>
        </w:rPr>
        <w:t xml:space="preserve"> </w:t>
      </w:r>
      <w:r w:rsidR="00B93225" w:rsidRPr="003636D5">
        <w:rPr>
          <w:rFonts w:ascii="Arial" w:hAnsi="Arial" w:cs="Arial"/>
        </w:rPr>
        <w:t xml:space="preserve">A certificação será válida pelo prazo de </w:t>
      </w:r>
      <w:proofErr w:type="gramStart"/>
      <w:r w:rsidR="00B93225" w:rsidRPr="003636D5">
        <w:rPr>
          <w:rFonts w:ascii="Arial" w:hAnsi="Arial" w:cs="Arial"/>
        </w:rPr>
        <w:t>2</w:t>
      </w:r>
      <w:proofErr w:type="gramEnd"/>
      <w:r w:rsidR="00B93225" w:rsidRPr="003636D5">
        <w:rPr>
          <w:rFonts w:ascii="Arial" w:hAnsi="Arial" w:cs="Arial"/>
        </w:rPr>
        <w:t xml:space="preserve"> </w:t>
      </w:r>
      <w:r w:rsidR="002E30EC" w:rsidRPr="003636D5">
        <w:rPr>
          <w:rFonts w:ascii="Arial" w:hAnsi="Arial" w:cs="Arial"/>
        </w:rPr>
        <w:t xml:space="preserve">(dois) </w:t>
      </w:r>
      <w:r w:rsidR="00B93225" w:rsidRPr="003636D5">
        <w:rPr>
          <w:rFonts w:ascii="Arial" w:hAnsi="Arial" w:cs="Arial"/>
        </w:rPr>
        <w:t>anos</w:t>
      </w:r>
      <w:r w:rsidR="00D56493" w:rsidRPr="003636D5">
        <w:rPr>
          <w:rFonts w:ascii="Arial" w:hAnsi="Arial" w:cs="Arial"/>
        </w:rPr>
        <w:t xml:space="preserve"> para empreendimento e 1 (um) ano para projetos.</w:t>
      </w:r>
    </w:p>
    <w:p w:rsidR="00100F0F" w:rsidRPr="003128EA" w:rsidRDefault="001618F0" w:rsidP="00100F0F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>Seção X</w:t>
      </w:r>
      <w:r w:rsidR="00676346">
        <w:rPr>
          <w:rFonts w:ascii="Arial" w:hAnsi="Arial" w:cs="Arial"/>
          <w:b/>
        </w:rPr>
        <w:t>I</w:t>
      </w:r>
      <w:r w:rsidR="00312E54" w:rsidRPr="003128EA">
        <w:rPr>
          <w:rFonts w:ascii="Arial" w:hAnsi="Arial" w:cs="Arial"/>
          <w:b/>
        </w:rPr>
        <w:t xml:space="preserve"> </w:t>
      </w:r>
    </w:p>
    <w:p w:rsidR="00680B30" w:rsidRPr="003128EA" w:rsidRDefault="00312E54" w:rsidP="00100F0F">
      <w:pPr>
        <w:spacing w:line="360" w:lineRule="auto"/>
        <w:jc w:val="center"/>
        <w:rPr>
          <w:rFonts w:ascii="Arial" w:hAnsi="Arial" w:cs="Arial"/>
          <w:b/>
        </w:rPr>
      </w:pPr>
      <w:r w:rsidRPr="003128EA">
        <w:rPr>
          <w:rFonts w:ascii="Arial" w:hAnsi="Arial" w:cs="Arial"/>
          <w:b/>
        </w:rPr>
        <w:t>Disposições Gerais</w:t>
      </w:r>
      <w:r w:rsidR="00376EEA">
        <w:rPr>
          <w:rFonts w:ascii="Arial" w:hAnsi="Arial" w:cs="Arial"/>
          <w:b/>
        </w:rPr>
        <w:t xml:space="preserve"> e Transitórias </w:t>
      </w:r>
    </w:p>
    <w:p w:rsidR="00376EEA" w:rsidRDefault="003636D5" w:rsidP="00376EEA">
      <w:pPr>
        <w:spacing w:line="360" w:lineRule="auto"/>
        <w:jc w:val="both"/>
        <w:rPr>
          <w:rFonts w:ascii="Arial" w:hAnsi="Arial" w:cs="Arial"/>
        </w:rPr>
      </w:pPr>
      <w:r w:rsidRPr="003636D5">
        <w:rPr>
          <w:rFonts w:ascii="Arial" w:hAnsi="Arial" w:cs="Arial"/>
        </w:rPr>
        <w:lastRenderedPageBreak/>
        <w:t xml:space="preserve">Art. </w:t>
      </w:r>
      <w:r w:rsidR="00376EEA">
        <w:rPr>
          <w:rFonts w:ascii="Arial" w:hAnsi="Arial" w:cs="Arial"/>
        </w:rPr>
        <w:t>2</w:t>
      </w:r>
      <w:r w:rsidR="00C0261C">
        <w:rPr>
          <w:rFonts w:ascii="Arial" w:hAnsi="Arial" w:cs="Arial"/>
        </w:rPr>
        <w:t>2</w:t>
      </w:r>
      <w:r w:rsidR="00376EEA" w:rsidRPr="003636D5">
        <w:rPr>
          <w:rFonts w:ascii="Arial" w:hAnsi="Arial" w:cs="Arial"/>
        </w:rPr>
        <w:t>º No primeiro momento, a categoria a ser contemplada pelo programa será a CONSTRUÇÃO CIVIL – Empreendimentos e projetos. Sendo que quando certificado na fase de projetos deverá ser feita auditoria dos locais para verificar se os parâmetros foram seguidos.</w:t>
      </w:r>
    </w:p>
    <w:p w:rsidR="00376EEA" w:rsidRDefault="00376EEA" w:rsidP="00376EE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Art</w:t>
      </w:r>
      <w:r w:rsidR="0044167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2</w:t>
      </w:r>
      <w:r w:rsidR="00C0261C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º Fica a critério da Comissão a inclusão de outras categorias </w:t>
      </w:r>
      <w:r w:rsidR="00100D6C">
        <w:rPr>
          <w:rFonts w:ascii="Arial" w:hAnsi="Arial" w:cs="Arial"/>
        </w:rPr>
        <w:t xml:space="preserve">conforme </w:t>
      </w:r>
      <w:r>
        <w:rPr>
          <w:rFonts w:ascii="Arial" w:hAnsi="Arial" w:cs="Arial"/>
        </w:rPr>
        <w:t>estabelecid</w:t>
      </w:r>
      <w:r w:rsidR="00100D6C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no Projeto Selo Verde.</w:t>
      </w:r>
    </w:p>
    <w:p w:rsidR="00680B30" w:rsidRPr="003636D5" w:rsidRDefault="00376EEA" w:rsidP="003636D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Art</w:t>
      </w:r>
      <w:r w:rsidR="0044167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2</w:t>
      </w:r>
      <w:r w:rsidR="00C0261C">
        <w:rPr>
          <w:rFonts w:ascii="Arial" w:hAnsi="Arial" w:cs="Arial"/>
        </w:rPr>
        <w:t>4</w:t>
      </w:r>
      <w:r>
        <w:rPr>
          <w:rFonts w:ascii="Arial" w:hAnsi="Arial" w:cs="Arial"/>
        </w:rPr>
        <w:t>º</w:t>
      </w:r>
      <w:r w:rsidR="003636D5" w:rsidRPr="003636D5">
        <w:rPr>
          <w:rFonts w:ascii="Arial" w:hAnsi="Arial" w:cs="Arial"/>
        </w:rPr>
        <w:t xml:space="preserve"> </w:t>
      </w:r>
      <w:r w:rsidR="00680B30" w:rsidRPr="003636D5">
        <w:rPr>
          <w:rFonts w:ascii="Arial" w:hAnsi="Arial" w:cs="Arial"/>
        </w:rPr>
        <w:t>Quaisquer dúvidas ou omissões que possam surgir a respeito do presente</w:t>
      </w:r>
      <w:r w:rsidR="00CE27C5">
        <w:rPr>
          <w:rFonts w:ascii="Arial" w:hAnsi="Arial" w:cs="Arial"/>
        </w:rPr>
        <w:t xml:space="preserve"> regulamento, serão resolvidas </w:t>
      </w:r>
      <w:r w:rsidR="00680B30" w:rsidRPr="003636D5">
        <w:rPr>
          <w:rFonts w:ascii="Arial" w:hAnsi="Arial" w:cs="Arial"/>
        </w:rPr>
        <w:t xml:space="preserve">pela Comissão </w:t>
      </w:r>
      <w:r w:rsidR="001618F0" w:rsidRPr="003636D5">
        <w:rPr>
          <w:rFonts w:ascii="Arial" w:hAnsi="Arial" w:cs="Arial"/>
        </w:rPr>
        <w:t xml:space="preserve">julgadora </w:t>
      </w:r>
      <w:r w:rsidR="00680B30" w:rsidRPr="003636D5">
        <w:rPr>
          <w:rFonts w:ascii="Arial" w:hAnsi="Arial" w:cs="Arial"/>
        </w:rPr>
        <w:t>do Programa Selo Verde.</w:t>
      </w:r>
      <w:r w:rsidR="00680B30" w:rsidRPr="003636D5">
        <w:rPr>
          <w:rFonts w:ascii="Arial" w:hAnsi="Arial" w:cs="Arial"/>
        </w:rPr>
        <w:tab/>
      </w:r>
    </w:p>
    <w:p w:rsidR="00883ADB" w:rsidRDefault="003636D5" w:rsidP="003636D5">
      <w:pPr>
        <w:spacing w:line="360" w:lineRule="auto"/>
        <w:jc w:val="both"/>
        <w:rPr>
          <w:rFonts w:ascii="Arial" w:hAnsi="Arial" w:cs="Arial"/>
        </w:rPr>
      </w:pPr>
      <w:r w:rsidRPr="003636D5">
        <w:rPr>
          <w:rFonts w:ascii="Arial" w:hAnsi="Arial" w:cs="Arial"/>
        </w:rPr>
        <w:t xml:space="preserve">Art. </w:t>
      </w:r>
      <w:r w:rsidR="00676346">
        <w:rPr>
          <w:rFonts w:ascii="Arial" w:hAnsi="Arial" w:cs="Arial"/>
        </w:rPr>
        <w:t>2</w:t>
      </w:r>
      <w:r w:rsidR="00C0261C">
        <w:rPr>
          <w:rFonts w:ascii="Arial" w:hAnsi="Arial" w:cs="Arial"/>
        </w:rPr>
        <w:t>5</w:t>
      </w:r>
      <w:r w:rsidRPr="003636D5">
        <w:rPr>
          <w:rFonts w:ascii="Arial" w:hAnsi="Arial" w:cs="Arial"/>
        </w:rPr>
        <w:t xml:space="preserve">º </w:t>
      </w:r>
      <w:r w:rsidR="00312E54" w:rsidRPr="003636D5">
        <w:rPr>
          <w:rFonts w:ascii="Arial" w:hAnsi="Arial" w:cs="Arial"/>
        </w:rPr>
        <w:t xml:space="preserve">O Programa Selo Verde fica desde já reservado ao </w:t>
      </w:r>
      <w:r w:rsidR="00630CA1" w:rsidRPr="003636D5">
        <w:rPr>
          <w:rFonts w:ascii="Arial" w:hAnsi="Arial" w:cs="Arial"/>
        </w:rPr>
        <w:t>direito de exibir, divulgar e debater</w:t>
      </w:r>
      <w:r w:rsidR="002E30EC" w:rsidRPr="003636D5">
        <w:rPr>
          <w:rFonts w:ascii="Arial" w:hAnsi="Arial" w:cs="Arial"/>
        </w:rPr>
        <w:t xml:space="preserve"> as ações premiadas em escolas, universidades, seminários, congressos ou quaisquer eventos, podendo também fazer uso deste material para futuras publicações em caráter educacional e de divulgação, mediante prévia autorização do participante.</w:t>
      </w:r>
    </w:p>
    <w:p w:rsidR="00971D05" w:rsidRDefault="00971D05" w:rsidP="003636D5">
      <w:pPr>
        <w:spacing w:line="360" w:lineRule="auto"/>
        <w:jc w:val="both"/>
        <w:rPr>
          <w:rFonts w:ascii="Arial" w:hAnsi="Arial" w:cs="Arial"/>
        </w:rPr>
      </w:pPr>
    </w:p>
    <w:p w:rsidR="00FE188E" w:rsidRPr="003636D5" w:rsidRDefault="00FE188E" w:rsidP="003636D5">
      <w:pPr>
        <w:spacing w:line="360" w:lineRule="auto"/>
        <w:jc w:val="both"/>
        <w:rPr>
          <w:rFonts w:ascii="Arial" w:hAnsi="Arial" w:cs="Arial"/>
        </w:rPr>
      </w:pPr>
    </w:p>
    <w:sectPr w:rsidR="00FE188E" w:rsidRPr="003636D5" w:rsidSect="00446E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F373B"/>
    <w:multiLevelType w:val="hybridMultilevel"/>
    <w:tmpl w:val="F01036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23D9A"/>
    <w:multiLevelType w:val="hybridMultilevel"/>
    <w:tmpl w:val="ECF8A5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527F6C"/>
    <w:multiLevelType w:val="hybridMultilevel"/>
    <w:tmpl w:val="8FF2987A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170F54"/>
    <w:multiLevelType w:val="hybridMultilevel"/>
    <w:tmpl w:val="18864E58"/>
    <w:lvl w:ilvl="0" w:tplc="E368AD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7C4EE2"/>
    <w:multiLevelType w:val="hybridMultilevel"/>
    <w:tmpl w:val="E12CECA8"/>
    <w:lvl w:ilvl="0" w:tplc="222A1E8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13329D"/>
    <w:multiLevelType w:val="hybridMultilevel"/>
    <w:tmpl w:val="0E5A0486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47A723B"/>
    <w:multiLevelType w:val="hybridMultilevel"/>
    <w:tmpl w:val="763AF6AA"/>
    <w:lvl w:ilvl="0" w:tplc="9C1EBFF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B253D22"/>
    <w:multiLevelType w:val="hybridMultilevel"/>
    <w:tmpl w:val="07BADCBA"/>
    <w:lvl w:ilvl="0" w:tplc="EB68894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5726956"/>
    <w:multiLevelType w:val="hybridMultilevel"/>
    <w:tmpl w:val="C08060F8"/>
    <w:lvl w:ilvl="0" w:tplc="82126DC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6921BAF"/>
    <w:multiLevelType w:val="hybridMultilevel"/>
    <w:tmpl w:val="9BD011DC"/>
    <w:lvl w:ilvl="0" w:tplc="4BE86F2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9"/>
  </w:num>
  <w:num w:numId="5">
    <w:abstractNumId w:val="8"/>
  </w:num>
  <w:num w:numId="6">
    <w:abstractNumId w:val="4"/>
  </w:num>
  <w:num w:numId="7">
    <w:abstractNumId w:val="0"/>
  </w:num>
  <w:num w:numId="8">
    <w:abstractNumId w:val="7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5043FC"/>
    <w:rsid w:val="000301A2"/>
    <w:rsid w:val="00064D2C"/>
    <w:rsid w:val="000D7A27"/>
    <w:rsid w:val="000E3AA4"/>
    <w:rsid w:val="00100D6C"/>
    <w:rsid w:val="00100F0F"/>
    <w:rsid w:val="00114403"/>
    <w:rsid w:val="001618F0"/>
    <w:rsid w:val="0018397D"/>
    <w:rsid w:val="0022704C"/>
    <w:rsid w:val="002867E7"/>
    <w:rsid w:val="00293213"/>
    <w:rsid w:val="002A0E09"/>
    <w:rsid w:val="002A19F8"/>
    <w:rsid w:val="002C5B71"/>
    <w:rsid w:val="002E30EC"/>
    <w:rsid w:val="002F6A55"/>
    <w:rsid w:val="003128EA"/>
    <w:rsid w:val="00312E54"/>
    <w:rsid w:val="00316687"/>
    <w:rsid w:val="003636D5"/>
    <w:rsid w:val="00365FF5"/>
    <w:rsid w:val="00376EEA"/>
    <w:rsid w:val="003866CE"/>
    <w:rsid w:val="003A6C44"/>
    <w:rsid w:val="003C22E3"/>
    <w:rsid w:val="003D2FC7"/>
    <w:rsid w:val="004113D7"/>
    <w:rsid w:val="00441670"/>
    <w:rsid w:val="00446EF7"/>
    <w:rsid w:val="00462634"/>
    <w:rsid w:val="0047140C"/>
    <w:rsid w:val="004F2EAD"/>
    <w:rsid w:val="005043FC"/>
    <w:rsid w:val="00514D11"/>
    <w:rsid w:val="005560E0"/>
    <w:rsid w:val="0059026E"/>
    <w:rsid w:val="005920E4"/>
    <w:rsid w:val="005B43A8"/>
    <w:rsid w:val="005B655B"/>
    <w:rsid w:val="005D26CF"/>
    <w:rsid w:val="00630CA1"/>
    <w:rsid w:val="00636D14"/>
    <w:rsid w:val="00644136"/>
    <w:rsid w:val="00675ADF"/>
    <w:rsid w:val="00676346"/>
    <w:rsid w:val="00680B30"/>
    <w:rsid w:val="0069459C"/>
    <w:rsid w:val="006E7C01"/>
    <w:rsid w:val="00700132"/>
    <w:rsid w:val="007B286C"/>
    <w:rsid w:val="00883ADB"/>
    <w:rsid w:val="008C1161"/>
    <w:rsid w:val="009170ED"/>
    <w:rsid w:val="009217FA"/>
    <w:rsid w:val="00926CE0"/>
    <w:rsid w:val="00941F37"/>
    <w:rsid w:val="009473B8"/>
    <w:rsid w:val="00964B6F"/>
    <w:rsid w:val="00971D05"/>
    <w:rsid w:val="00976194"/>
    <w:rsid w:val="009845CB"/>
    <w:rsid w:val="009A0656"/>
    <w:rsid w:val="009C4EB5"/>
    <w:rsid w:val="009E01F5"/>
    <w:rsid w:val="00A006BD"/>
    <w:rsid w:val="00A3023C"/>
    <w:rsid w:val="00A4202A"/>
    <w:rsid w:val="00AA5CBF"/>
    <w:rsid w:val="00AB52FB"/>
    <w:rsid w:val="00AC66A3"/>
    <w:rsid w:val="00AD681C"/>
    <w:rsid w:val="00B14FC8"/>
    <w:rsid w:val="00B51325"/>
    <w:rsid w:val="00B537C5"/>
    <w:rsid w:val="00B93225"/>
    <w:rsid w:val="00B9336F"/>
    <w:rsid w:val="00BD1213"/>
    <w:rsid w:val="00BD3F23"/>
    <w:rsid w:val="00C0261C"/>
    <w:rsid w:val="00C070C6"/>
    <w:rsid w:val="00C25179"/>
    <w:rsid w:val="00C25938"/>
    <w:rsid w:val="00C62C40"/>
    <w:rsid w:val="00CA50A9"/>
    <w:rsid w:val="00CC047F"/>
    <w:rsid w:val="00CE27C5"/>
    <w:rsid w:val="00D002B9"/>
    <w:rsid w:val="00D34FA7"/>
    <w:rsid w:val="00D56493"/>
    <w:rsid w:val="00D8202F"/>
    <w:rsid w:val="00D92685"/>
    <w:rsid w:val="00DB7CC7"/>
    <w:rsid w:val="00E35E92"/>
    <w:rsid w:val="00E7226F"/>
    <w:rsid w:val="00E723BB"/>
    <w:rsid w:val="00E83F23"/>
    <w:rsid w:val="00E87DF7"/>
    <w:rsid w:val="00E916B8"/>
    <w:rsid w:val="00EB6891"/>
    <w:rsid w:val="00EB7113"/>
    <w:rsid w:val="00F362A5"/>
    <w:rsid w:val="00F671F6"/>
    <w:rsid w:val="00F72513"/>
    <w:rsid w:val="00F8377F"/>
    <w:rsid w:val="00FA70C8"/>
    <w:rsid w:val="00FB32D9"/>
    <w:rsid w:val="00FB38E6"/>
    <w:rsid w:val="00FC38FA"/>
    <w:rsid w:val="00FE1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2A5"/>
  </w:style>
  <w:style w:type="paragraph" w:styleId="Ttulo3">
    <w:name w:val="heading 3"/>
    <w:basedOn w:val="Normal"/>
    <w:link w:val="Ttulo3Char"/>
    <w:uiPriority w:val="9"/>
    <w:qFormat/>
    <w:rsid w:val="004626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140C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B93225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462634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FE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E188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E188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E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E188E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1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18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4626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140C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B93225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462634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FE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E188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E188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E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E188E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1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18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5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dg.receita.fazenda.gov.br/contato/fale-conosco/empresa/cnd" TargetMode="External"/><Relationship Id="rId5" Type="http://schemas.openxmlformats.org/officeDocument/2006/relationships/hyperlink" Target="http://www.cleanseas.org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1676</Words>
  <Characters>9053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08862866976</dc:creator>
  <cp:lastModifiedBy>07822838962</cp:lastModifiedBy>
  <cp:revision>4</cp:revision>
  <cp:lastPrinted>2018-08-06T14:11:00Z</cp:lastPrinted>
  <dcterms:created xsi:type="dcterms:W3CDTF">2018-08-03T12:29:00Z</dcterms:created>
  <dcterms:modified xsi:type="dcterms:W3CDTF">2022-04-19T12:35:00Z</dcterms:modified>
</cp:coreProperties>
</file>